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BE70" w14:textId="77777777" w:rsidR="005F2736" w:rsidRDefault="00527E4B">
      <w:pPr>
        <w:pStyle w:val="Heading1"/>
        <w:spacing w:before="92"/>
      </w:pPr>
      <w:r>
        <w:rPr>
          <w:rFonts w:ascii="Garamond" w:hAnsi="Garamond"/>
          <w:noProof/>
          <w:sz w:val="28"/>
          <w:szCs w:val="28"/>
          <w:lang w:bidi="ar-SA"/>
        </w:rPr>
        <mc:AlternateContent>
          <mc:Choice Requires="wps">
            <w:drawing>
              <wp:anchor distT="0" distB="0" distL="114300" distR="114300" simplePos="0" relativeHeight="251734016" behindDoc="1" locked="0" layoutInCell="1" allowOverlap="1" wp14:anchorId="7A1FDDB2" wp14:editId="11F24177">
                <wp:simplePos x="0" y="0"/>
                <wp:positionH relativeFrom="column">
                  <wp:posOffset>3149599</wp:posOffset>
                </wp:positionH>
                <wp:positionV relativeFrom="paragraph">
                  <wp:posOffset>371475</wp:posOffset>
                </wp:positionV>
                <wp:extent cx="3152775" cy="895350"/>
                <wp:effectExtent l="0" t="0" r="0" b="0"/>
                <wp:wrapNone/>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B9FA" w14:textId="632F1811" w:rsidR="005F2736" w:rsidRDefault="00EE55BD" w:rsidP="005F2736">
                            <w:pPr>
                              <w:rPr>
                                <w:rFonts w:ascii="Poster" w:hAnsi="Poster"/>
                                <w:b/>
                                <w:i/>
                                <w:color w:val="336699"/>
                                <w:sz w:val="28"/>
                                <w:szCs w:val="28"/>
                              </w:rPr>
                            </w:pPr>
                            <w:r>
                              <w:rPr>
                                <w:rFonts w:ascii="Poster" w:hAnsi="Poster"/>
                                <w:b/>
                                <w:i/>
                                <w:color w:val="336699"/>
                                <w:sz w:val="28"/>
                                <w:szCs w:val="28"/>
                              </w:rPr>
                              <w:t>Cornerstone Community Action Agency</w:t>
                            </w:r>
                          </w:p>
                          <w:p w14:paraId="186EAE0C" w14:textId="77777777" w:rsidR="005F2736" w:rsidRDefault="005F2736" w:rsidP="005F2736">
                            <w:pPr>
                              <w:rPr>
                                <w:rFonts w:ascii="Poster" w:hAnsi="Poster"/>
                                <w:b/>
                                <w:i/>
                                <w:color w:val="336699"/>
                                <w:sz w:val="28"/>
                                <w:szCs w:val="28"/>
                              </w:rPr>
                            </w:pPr>
                            <w:r>
                              <w:rPr>
                                <w:rFonts w:ascii="Poster" w:hAnsi="Poster"/>
                                <w:b/>
                                <w:i/>
                                <w:color w:val="336699"/>
                                <w:sz w:val="28"/>
                                <w:szCs w:val="28"/>
                              </w:rPr>
                              <w:t>114 Needham Street</w:t>
                            </w:r>
                          </w:p>
                          <w:p w14:paraId="6917D05C" w14:textId="77777777" w:rsidR="005F2736" w:rsidRDefault="005F2736" w:rsidP="005F2736">
                            <w:pPr>
                              <w:rPr>
                                <w:rFonts w:ascii="Poster" w:hAnsi="Poster"/>
                                <w:b/>
                                <w:i/>
                                <w:color w:val="336699"/>
                                <w:sz w:val="28"/>
                                <w:szCs w:val="28"/>
                              </w:rPr>
                            </w:pPr>
                            <w:r>
                              <w:rPr>
                                <w:rFonts w:ascii="Poster" w:hAnsi="Poster"/>
                                <w:b/>
                                <w:i/>
                                <w:color w:val="336699"/>
                                <w:sz w:val="28"/>
                                <w:szCs w:val="28"/>
                              </w:rPr>
                              <w:t>Coleman, TX. 76834</w:t>
                            </w:r>
                          </w:p>
                          <w:p w14:paraId="51A136A2" w14:textId="77777777" w:rsidR="005F2736" w:rsidRPr="00B53984" w:rsidRDefault="005F2736" w:rsidP="005F2736">
                            <w:pPr>
                              <w:rPr>
                                <w:rFonts w:ascii="Poster" w:hAnsi="Poster"/>
                                <w:b/>
                                <w:i/>
                                <w:color w:val="336698"/>
                                <w:sz w:val="16"/>
                                <w:szCs w:val="28"/>
                              </w:rPr>
                            </w:pPr>
                            <w:r w:rsidRPr="00B53984">
                              <w:rPr>
                                <w:rFonts w:ascii="Poster" w:hAnsi="Poster"/>
                                <w:b/>
                                <w:i/>
                                <w:color w:val="336699"/>
                                <w:szCs w:val="28"/>
                              </w:rPr>
                              <w:t>(325) 625-4167 (phone) (325) 625-3335 (fax)</w:t>
                            </w:r>
                          </w:p>
                          <w:p w14:paraId="30B9BD31" w14:textId="77777777" w:rsidR="005F2736" w:rsidRDefault="005F2736" w:rsidP="005F2736">
                            <w:pPr>
                              <w:rPr>
                                <w:rFonts w:ascii="Poster" w:hAnsi="Poster"/>
                                <w:b/>
                                <w:i/>
                                <w:color w:val="336698"/>
                                <w:sz w:val="28"/>
                                <w:szCs w:val="28"/>
                              </w:rPr>
                            </w:pPr>
                          </w:p>
                          <w:p w14:paraId="609BE08F" w14:textId="77777777" w:rsidR="005F2736" w:rsidRPr="009C5912" w:rsidRDefault="005F2736" w:rsidP="005F2736">
                            <w:pPr>
                              <w:rPr>
                                <w:rFonts w:ascii="Poster" w:hAnsi="Poster"/>
                                <w:b/>
                                <w:i/>
                                <w:color w:val="336698"/>
                              </w:rPr>
                            </w:pPr>
                          </w:p>
                          <w:p w14:paraId="5702AD08" w14:textId="77777777" w:rsidR="005F2736" w:rsidRPr="006303FA" w:rsidRDefault="005F2736" w:rsidP="005F2736">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FDDB2" id="_x0000_t202" coordsize="21600,21600" o:spt="202" path="m,l,21600r21600,l21600,xe">
                <v:stroke joinstyle="miter"/>
                <v:path gradientshapeok="t" o:connecttype="rect"/>
              </v:shapetype>
              <v:shape id="Text Box 78" o:spid="_x0000_s1026" type="#_x0000_t202" style="position:absolute;left:0;text-align:left;margin-left:248pt;margin-top:29.25pt;width:248.25pt;height:7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" filled="f" stroked="f">
                <v:textbox>
                  <w:txbxContent>
                    <w:p w14:paraId="695FB9FA" w14:textId="632F1811" w:rsidR="005F2736" w:rsidRDefault="00EE55BD" w:rsidP="005F2736">
                      <w:pPr>
                        <w:rPr>
                          <w:rFonts w:ascii="Poster" w:hAnsi="Poster"/>
                          <w:b/>
                          <w:i/>
                          <w:color w:val="336699"/>
                          <w:sz w:val="28"/>
                          <w:szCs w:val="28"/>
                        </w:rPr>
                      </w:pPr>
                      <w:r>
                        <w:rPr>
                          <w:rFonts w:ascii="Poster" w:hAnsi="Poster"/>
                          <w:b/>
                          <w:i/>
                          <w:color w:val="336699"/>
                          <w:sz w:val="28"/>
                          <w:szCs w:val="28"/>
                        </w:rPr>
                        <w:t>Cornerstone Community Action Agency</w:t>
                      </w:r>
                    </w:p>
                    <w:p w14:paraId="186EAE0C" w14:textId="77777777" w:rsidR="005F2736" w:rsidRDefault="005F2736" w:rsidP="005F2736">
                      <w:pPr>
                        <w:rPr>
                          <w:rFonts w:ascii="Poster" w:hAnsi="Poster"/>
                          <w:b/>
                          <w:i/>
                          <w:color w:val="336699"/>
                          <w:sz w:val="28"/>
                          <w:szCs w:val="28"/>
                        </w:rPr>
                      </w:pPr>
                      <w:r>
                        <w:rPr>
                          <w:rFonts w:ascii="Poster" w:hAnsi="Poster"/>
                          <w:b/>
                          <w:i/>
                          <w:color w:val="336699"/>
                          <w:sz w:val="28"/>
                          <w:szCs w:val="28"/>
                        </w:rPr>
                        <w:t>114 Needham Street</w:t>
                      </w:r>
                    </w:p>
                    <w:p w14:paraId="6917D05C" w14:textId="77777777" w:rsidR="005F2736" w:rsidRDefault="005F2736" w:rsidP="005F2736">
                      <w:pPr>
                        <w:rPr>
                          <w:rFonts w:ascii="Poster" w:hAnsi="Poster"/>
                          <w:b/>
                          <w:i/>
                          <w:color w:val="336699"/>
                          <w:sz w:val="28"/>
                          <w:szCs w:val="28"/>
                        </w:rPr>
                      </w:pPr>
                      <w:r>
                        <w:rPr>
                          <w:rFonts w:ascii="Poster" w:hAnsi="Poster"/>
                          <w:b/>
                          <w:i/>
                          <w:color w:val="336699"/>
                          <w:sz w:val="28"/>
                          <w:szCs w:val="28"/>
                        </w:rPr>
                        <w:t>Coleman, TX. 76834</w:t>
                      </w:r>
                    </w:p>
                    <w:p w14:paraId="51A136A2" w14:textId="77777777" w:rsidR="005F2736" w:rsidRPr="00B53984" w:rsidRDefault="005F2736" w:rsidP="005F2736">
                      <w:pPr>
                        <w:rPr>
                          <w:rFonts w:ascii="Poster" w:hAnsi="Poster"/>
                          <w:b/>
                          <w:i/>
                          <w:color w:val="336698"/>
                          <w:sz w:val="16"/>
                          <w:szCs w:val="28"/>
                        </w:rPr>
                      </w:pPr>
                      <w:r w:rsidRPr="00B53984">
                        <w:rPr>
                          <w:rFonts w:ascii="Poster" w:hAnsi="Poster"/>
                          <w:b/>
                          <w:i/>
                          <w:color w:val="336699"/>
                          <w:szCs w:val="28"/>
                        </w:rPr>
                        <w:t>(325) 625-4167 (phone) (325) 625-3335 (fax)</w:t>
                      </w:r>
                    </w:p>
                    <w:p w14:paraId="30B9BD31" w14:textId="77777777" w:rsidR="005F2736" w:rsidRDefault="005F2736" w:rsidP="005F2736">
                      <w:pPr>
                        <w:rPr>
                          <w:rFonts w:ascii="Poster" w:hAnsi="Poster"/>
                          <w:b/>
                          <w:i/>
                          <w:color w:val="336698"/>
                          <w:sz w:val="28"/>
                          <w:szCs w:val="28"/>
                        </w:rPr>
                      </w:pPr>
                    </w:p>
                    <w:p w14:paraId="609BE08F" w14:textId="77777777" w:rsidR="005F2736" w:rsidRPr="009C5912" w:rsidRDefault="005F2736" w:rsidP="005F2736">
                      <w:pPr>
                        <w:rPr>
                          <w:rFonts w:ascii="Poster" w:hAnsi="Poster"/>
                          <w:b/>
                          <w:i/>
                          <w:color w:val="336698"/>
                        </w:rPr>
                      </w:pPr>
                    </w:p>
                    <w:p w14:paraId="5702AD08" w14:textId="77777777" w:rsidR="005F2736" w:rsidRPr="006303FA" w:rsidRDefault="005F2736" w:rsidP="005F2736">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v:textbox>
              </v:shape>
            </w:pict>
          </mc:Fallback>
        </mc:AlternateContent>
      </w:r>
      <w:r w:rsidR="005F2736">
        <w:rPr>
          <w:rFonts w:ascii="Garamond" w:hAnsi="Garamond"/>
          <w:noProof/>
          <w:sz w:val="28"/>
          <w:szCs w:val="28"/>
          <w:lang w:bidi="ar-SA"/>
        </w:rPr>
        <w:drawing>
          <wp:inline distT="0" distB="0" distL="0" distR="0" wp14:anchorId="26BAA981" wp14:editId="6205755B">
            <wp:extent cx="2971800" cy="1323975"/>
            <wp:effectExtent l="0" t="0" r="0" b="0"/>
            <wp:docPr id="1" name="Picture 1" descr="CommActLogo_nota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ctLogo_notag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p>
    <w:p w14:paraId="69629D5C" w14:textId="77777777" w:rsidR="005F2736" w:rsidRDefault="005F2736" w:rsidP="005F2736">
      <w:pPr>
        <w:ind w:left="-1080" w:firstLine="360"/>
        <w:rPr>
          <w:rFonts w:ascii="Garamond" w:hAnsi="Garamond"/>
          <w:b/>
          <w:color w:val="336699"/>
          <w:sz w:val="28"/>
          <w:szCs w:val="28"/>
        </w:rPr>
      </w:pPr>
      <w:r>
        <w:rPr>
          <w:rFonts w:ascii="Garamond" w:hAnsi="Garamond"/>
          <w:b/>
          <w:color w:val="336699"/>
          <w:sz w:val="28"/>
          <w:szCs w:val="28"/>
        </w:rPr>
        <w:t xml:space="preserve">     </w:t>
      </w:r>
      <w:r>
        <w:rPr>
          <w:rFonts w:ascii="Garamond" w:hAnsi="Garamond"/>
          <w:b/>
          <w:color w:val="336699"/>
          <w:sz w:val="28"/>
          <w:szCs w:val="28"/>
        </w:rPr>
        <w:tab/>
        <w:t xml:space="preserve">       </w:t>
      </w:r>
      <w:r w:rsidRPr="00580A3E">
        <w:rPr>
          <w:rFonts w:ascii="Garamond" w:hAnsi="Garamond"/>
          <w:b/>
          <w:color w:val="336699"/>
          <w:sz w:val="28"/>
          <w:szCs w:val="28"/>
        </w:rPr>
        <w:t>Helping People.  Changing Lives.</w:t>
      </w:r>
    </w:p>
    <w:p w14:paraId="073BC7FD" w14:textId="77777777" w:rsidR="005F2736" w:rsidRPr="005F2736" w:rsidRDefault="005F2736" w:rsidP="005F2736">
      <w:pPr>
        <w:ind w:left="-1080" w:firstLine="360"/>
        <w:rPr>
          <w:rFonts w:ascii="Bookman Old Style" w:hAnsi="Bookman Old Style"/>
          <w:i/>
          <w:sz w:val="20"/>
          <w:szCs w:val="20"/>
        </w:rPr>
      </w:pPr>
    </w:p>
    <w:p w14:paraId="1B73E82A" w14:textId="77777777" w:rsidR="004F5213" w:rsidRDefault="00DA1472">
      <w:pPr>
        <w:pStyle w:val="Heading1"/>
        <w:spacing w:before="92"/>
      </w:pPr>
      <w:r>
        <w:t>REQUEST FOR PROPOSALS (RFP)</w:t>
      </w:r>
    </w:p>
    <w:p w14:paraId="489E5006" w14:textId="6ACCEBE7" w:rsidR="003D63AF" w:rsidRDefault="009C2915" w:rsidP="006C03DD">
      <w:pPr>
        <w:ind w:left="100" w:right="4690"/>
        <w:rPr>
          <w:b/>
          <w:sz w:val="24"/>
        </w:rPr>
      </w:pPr>
      <w:r>
        <w:rPr>
          <w:b/>
          <w:sz w:val="24"/>
        </w:rPr>
        <w:t>Mineral Wells Renovation</w:t>
      </w:r>
    </w:p>
    <w:p w14:paraId="7C70DBEE" w14:textId="4D118205" w:rsidR="004F5213" w:rsidRDefault="006C03DD" w:rsidP="006C03DD">
      <w:pPr>
        <w:ind w:left="100" w:right="4690"/>
        <w:rPr>
          <w:b/>
          <w:sz w:val="24"/>
        </w:rPr>
      </w:pPr>
      <w:r>
        <w:rPr>
          <w:b/>
          <w:sz w:val="24"/>
        </w:rPr>
        <w:t xml:space="preserve">Issue Date: </w:t>
      </w:r>
      <w:r w:rsidR="00D1654A">
        <w:rPr>
          <w:b/>
          <w:sz w:val="24"/>
        </w:rPr>
        <w:t xml:space="preserve"> </w:t>
      </w:r>
      <w:r w:rsidR="003913B4">
        <w:rPr>
          <w:b/>
          <w:sz w:val="24"/>
        </w:rPr>
        <w:t>December 1st</w:t>
      </w:r>
      <w:r w:rsidR="00FD1886">
        <w:rPr>
          <w:b/>
          <w:sz w:val="24"/>
        </w:rPr>
        <w:t>, 2022</w:t>
      </w:r>
    </w:p>
    <w:p w14:paraId="10B22CEE" w14:textId="338875C6" w:rsidR="004F5213" w:rsidRDefault="00DA1472">
      <w:pPr>
        <w:tabs>
          <w:tab w:val="left" w:pos="1540"/>
        </w:tabs>
        <w:ind w:left="1540" w:right="584" w:hanging="1440"/>
        <w:rPr>
          <w:b/>
          <w:sz w:val="24"/>
        </w:rPr>
      </w:pPr>
      <w:r>
        <w:rPr>
          <w:b/>
          <w:sz w:val="24"/>
        </w:rPr>
        <w:t>Due</w:t>
      </w:r>
      <w:r>
        <w:rPr>
          <w:b/>
          <w:spacing w:val="-1"/>
          <w:sz w:val="24"/>
        </w:rPr>
        <w:t xml:space="preserve"> </w:t>
      </w:r>
      <w:r w:rsidR="00D1654A">
        <w:rPr>
          <w:b/>
          <w:sz w:val="24"/>
        </w:rPr>
        <w:t>Date:</w:t>
      </w:r>
      <w:r w:rsidR="00D1654A">
        <w:rPr>
          <w:b/>
          <w:sz w:val="24"/>
        </w:rPr>
        <w:tab/>
      </w:r>
      <w:r w:rsidR="00976AA3">
        <w:rPr>
          <w:b/>
          <w:sz w:val="24"/>
        </w:rPr>
        <w:t xml:space="preserve">December </w:t>
      </w:r>
      <w:r w:rsidR="003913B4">
        <w:rPr>
          <w:b/>
          <w:sz w:val="24"/>
        </w:rPr>
        <w:t>16</w:t>
      </w:r>
      <w:r w:rsidR="00976AA3">
        <w:rPr>
          <w:b/>
          <w:sz w:val="24"/>
        </w:rPr>
        <w:t>th</w:t>
      </w:r>
      <w:r w:rsidR="00FD1886">
        <w:rPr>
          <w:b/>
          <w:sz w:val="24"/>
        </w:rPr>
        <w:t>, 2022</w:t>
      </w:r>
      <w:r w:rsidR="006C03DD">
        <w:rPr>
          <w:b/>
          <w:sz w:val="24"/>
        </w:rPr>
        <w:t>, 5:00 PM C</w:t>
      </w:r>
      <w:r>
        <w:rPr>
          <w:b/>
          <w:sz w:val="24"/>
        </w:rPr>
        <w:t xml:space="preserve">ST, </w:t>
      </w:r>
      <w:r w:rsidR="006C03DD">
        <w:rPr>
          <w:b/>
          <w:sz w:val="24"/>
        </w:rPr>
        <w:t>Cornerstone Community Action Agency, 548 Santa Fe Dr, Weatherford, TX 76086</w:t>
      </w:r>
    </w:p>
    <w:p w14:paraId="6B72DA17" w14:textId="739432DD" w:rsidR="00976AA3" w:rsidRDefault="00976AA3">
      <w:pPr>
        <w:tabs>
          <w:tab w:val="left" w:pos="1540"/>
        </w:tabs>
        <w:ind w:left="1540" w:right="584" w:hanging="1440"/>
        <w:rPr>
          <w:b/>
          <w:sz w:val="24"/>
        </w:rPr>
      </w:pPr>
      <w:r>
        <w:rPr>
          <w:b/>
          <w:sz w:val="24"/>
        </w:rPr>
        <w:t xml:space="preserve">Award Date: December </w:t>
      </w:r>
      <w:r w:rsidR="003913B4">
        <w:rPr>
          <w:b/>
          <w:sz w:val="24"/>
        </w:rPr>
        <w:t>22nd</w:t>
      </w:r>
      <w:r>
        <w:rPr>
          <w:b/>
          <w:sz w:val="24"/>
        </w:rPr>
        <w:t>, 2022</w:t>
      </w:r>
    </w:p>
    <w:p w14:paraId="1E72567E" w14:textId="77777777" w:rsidR="004F5213" w:rsidRDefault="004F5213">
      <w:pPr>
        <w:pStyle w:val="BodyText"/>
        <w:spacing w:before="1"/>
        <w:rPr>
          <w:b/>
        </w:rPr>
      </w:pPr>
    </w:p>
    <w:p w14:paraId="236CE3CF" w14:textId="77777777" w:rsidR="004F5213" w:rsidRDefault="00DA1472">
      <w:pPr>
        <w:pStyle w:val="ListParagraph"/>
        <w:numPr>
          <w:ilvl w:val="0"/>
          <w:numId w:val="9"/>
        </w:numPr>
        <w:tabs>
          <w:tab w:val="left" w:pos="302"/>
        </w:tabs>
        <w:rPr>
          <w:b/>
          <w:sz w:val="24"/>
        </w:rPr>
      </w:pPr>
      <w:r>
        <w:rPr>
          <w:b/>
          <w:sz w:val="24"/>
        </w:rPr>
        <w:t>Introduction</w:t>
      </w:r>
    </w:p>
    <w:p w14:paraId="236C5358" w14:textId="77777777" w:rsidR="004F5213" w:rsidRDefault="004F5213">
      <w:pPr>
        <w:pStyle w:val="BodyText"/>
        <w:rPr>
          <w:b/>
        </w:rPr>
      </w:pPr>
    </w:p>
    <w:p w14:paraId="0DC613F7" w14:textId="427B31BD" w:rsidR="004F5213" w:rsidRDefault="006C03DD">
      <w:pPr>
        <w:pStyle w:val="BodyText"/>
        <w:ind w:left="100" w:right="105"/>
        <w:jc w:val="both"/>
      </w:pPr>
      <w:r>
        <w:t xml:space="preserve">Cornerstone Community Action </w:t>
      </w:r>
      <w:r w:rsidR="00924310">
        <w:t>Agency (CCAA)</w:t>
      </w:r>
      <w:r w:rsidR="00DA1472">
        <w:t xml:space="preserve"> is soliciting proposals from qualified professional vendors for </w:t>
      </w:r>
      <w:r w:rsidR="0078301E">
        <w:t>renovation of our new Mineral Wells Center</w:t>
      </w:r>
      <w:r w:rsidR="00DA1472">
        <w:t xml:space="preserve">. The qualified vendor will enable </w:t>
      </w:r>
      <w:r w:rsidR="00D7363F">
        <w:t>CCAA</w:t>
      </w:r>
      <w:r w:rsidR="00DA1472">
        <w:t xml:space="preserve"> to significantly improve the q</w:t>
      </w:r>
      <w:r w:rsidR="00D7363F">
        <w:t xml:space="preserve">uality of the </w:t>
      </w:r>
      <w:r w:rsidR="0078301E">
        <w:t xml:space="preserve">interior and </w:t>
      </w:r>
      <w:r w:rsidR="00DF6B8D">
        <w:t>exterior</w:t>
      </w:r>
      <w:r w:rsidR="00D7363F">
        <w:t xml:space="preserve"> space at the </w:t>
      </w:r>
      <w:r w:rsidR="00DF6B8D">
        <w:t>Child and Family Development Center</w:t>
      </w:r>
      <w:r w:rsidR="00D7363F">
        <w:t xml:space="preserve"> in </w:t>
      </w:r>
      <w:r w:rsidR="0078301E">
        <w:t>Mineral Wells</w:t>
      </w:r>
      <w:r w:rsidR="00D7363F">
        <w:t>, TX</w:t>
      </w:r>
      <w:r w:rsidR="00EE55BD">
        <w:t>. This</w:t>
      </w:r>
      <w:r w:rsidR="00D7363F">
        <w:t xml:space="preserve"> will allow CCAA to</w:t>
      </w:r>
      <w:r w:rsidR="00DA1472">
        <w:t xml:space="preserve"> provide </w:t>
      </w:r>
      <w:r w:rsidR="00D7363F">
        <w:t xml:space="preserve">quality early childhood education and family services to the families of </w:t>
      </w:r>
      <w:r w:rsidR="0078301E">
        <w:t>Mineral Wells, TX</w:t>
      </w:r>
      <w:r w:rsidR="00DA1472">
        <w:t>.</w:t>
      </w:r>
      <w:r w:rsidR="00DA1472">
        <w:rPr>
          <w:spacing w:val="-9"/>
        </w:rPr>
        <w:t xml:space="preserve"> </w:t>
      </w:r>
    </w:p>
    <w:p w14:paraId="02F898AA" w14:textId="77777777" w:rsidR="004F5213" w:rsidRDefault="004F5213">
      <w:pPr>
        <w:pStyle w:val="BodyText"/>
      </w:pPr>
    </w:p>
    <w:p w14:paraId="16057280" w14:textId="77777777" w:rsidR="004F5213" w:rsidRDefault="00DA1472">
      <w:pPr>
        <w:pStyle w:val="Heading1"/>
        <w:numPr>
          <w:ilvl w:val="0"/>
          <w:numId w:val="9"/>
        </w:numPr>
        <w:tabs>
          <w:tab w:val="left" w:pos="369"/>
        </w:tabs>
        <w:ind w:left="368" w:hanging="268"/>
      </w:pPr>
      <w:r>
        <w:t>Background</w:t>
      </w:r>
      <w:r>
        <w:rPr>
          <w:spacing w:val="-1"/>
        </w:rPr>
        <w:t xml:space="preserve"> </w:t>
      </w:r>
      <w:r>
        <w:t>Information</w:t>
      </w:r>
    </w:p>
    <w:p w14:paraId="6A064994" w14:textId="77777777" w:rsidR="004F5213" w:rsidRDefault="004F5213">
      <w:pPr>
        <w:pStyle w:val="BodyText"/>
        <w:rPr>
          <w:b/>
        </w:rPr>
      </w:pPr>
    </w:p>
    <w:p w14:paraId="0E41A2A3" w14:textId="0F3ABDD1" w:rsidR="004F5213" w:rsidRDefault="00D7363F">
      <w:pPr>
        <w:pStyle w:val="BodyText"/>
        <w:ind w:left="100" w:right="102"/>
        <w:jc w:val="both"/>
      </w:pPr>
      <w:r>
        <w:t>CCAA</w:t>
      </w:r>
      <w:r w:rsidR="00DA1472">
        <w:t xml:space="preserve"> has </w:t>
      </w:r>
      <w:r w:rsidR="0078301E">
        <w:t xml:space="preserve">recently acquired ownership of the facility at 703 Garrett Morris Parkway in Mineral Wells, TX.  There are two buildings on the premises that have sat vacant since 2016.  The renovation project will have a wide scope and will cover both interior remodel/updates and exterior updates. CCAA is looking for a General Contractor who will oversee all aspects of the renovation from </w:t>
      </w:r>
      <w:r w:rsidR="009C2915">
        <w:t xml:space="preserve">accepting the bid </w:t>
      </w:r>
      <w:r w:rsidR="0078301E">
        <w:t xml:space="preserve">to the issuance of the Certificate of Occupancy.  </w:t>
      </w:r>
      <w:r w:rsidR="00DA1472">
        <w:t xml:space="preserve">The contractor shall </w:t>
      </w:r>
      <w:r w:rsidR="0078301E">
        <w:t>be responsible for securing</w:t>
      </w:r>
      <w:r w:rsidR="00DA1472">
        <w:t xml:space="preserve"> all permits for</w:t>
      </w:r>
      <w:r w:rsidR="00467DFD">
        <w:t xml:space="preserve"> construction</w:t>
      </w:r>
      <w:r w:rsidR="0078301E">
        <w:t xml:space="preserve"> and will not be released until we have </w:t>
      </w:r>
      <w:r w:rsidR="00924310">
        <w:t>passed</w:t>
      </w:r>
      <w:r w:rsidR="0078301E">
        <w:t xml:space="preserve"> all necessary state and local inspections and children start to go to school at this location</w:t>
      </w:r>
      <w:r w:rsidR="00DA1472">
        <w:t>.</w:t>
      </w:r>
      <w:r w:rsidR="009E56CD">
        <w:t xml:space="preserve">  </w:t>
      </w:r>
      <w:r w:rsidR="0027003C">
        <w:t xml:space="preserve">CCAA wishes to complete this project before August 1, 2024 but is flexible knowing that the project is contingent on additional one-time funding from the Office of Head Start.  </w:t>
      </w:r>
      <w:r w:rsidR="0012496F">
        <w:t xml:space="preserve">Since </w:t>
      </w:r>
      <w:r w:rsidR="009C2915">
        <w:t xml:space="preserve">the project is contingent on one-time funding from OHS, CCAA does not have a concrete start date for this project.  </w:t>
      </w:r>
      <w:r w:rsidR="009E56CD">
        <w:t xml:space="preserve">Since </w:t>
      </w:r>
      <w:r w:rsidR="00DF2795">
        <w:t>CCAA</w:t>
      </w:r>
      <w:r w:rsidR="009E56CD">
        <w:t xml:space="preserve"> will be using federal funds for this project, Davis-Bacon rules will apply.</w:t>
      </w:r>
      <w:r w:rsidR="0027003C">
        <w:t xml:space="preserve">  </w:t>
      </w:r>
    </w:p>
    <w:p w14:paraId="070901F6" w14:textId="77777777" w:rsidR="004F5213" w:rsidRDefault="004F5213">
      <w:pPr>
        <w:pStyle w:val="BodyText"/>
        <w:spacing w:before="7"/>
        <w:rPr>
          <w:sz w:val="23"/>
        </w:rPr>
      </w:pPr>
    </w:p>
    <w:p w14:paraId="7F9CFD6D" w14:textId="77777777" w:rsidR="004F5213" w:rsidRDefault="00DA1472">
      <w:pPr>
        <w:pStyle w:val="Heading1"/>
        <w:numPr>
          <w:ilvl w:val="0"/>
          <w:numId w:val="9"/>
        </w:numPr>
        <w:tabs>
          <w:tab w:val="left" w:pos="436"/>
        </w:tabs>
        <w:spacing w:before="1"/>
        <w:ind w:left="435" w:hanging="335"/>
      </w:pPr>
      <w:r>
        <w:t>Services</w:t>
      </w:r>
      <w:r>
        <w:rPr>
          <w:spacing w:val="-1"/>
        </w:rPr>
        <w:t xml:space="preserve"> </w:t>
      </w:r>
      <w:r>
        <w:t>Required</w:t>
      </w:r>
    </w:p>
    <w:p w14:paraId="44B32E3E" w14:textId="77777777" w:rsidR="004F5213" w:rsidRDefault="004F5213">
      <w:pPr>
        <w:pStyle w:val="BodyText"/>
        <w:spacing w:before="11"/>
        <w:rPr>
          <w:b/>
          <w:sz w:val="23"/>
        </w:rPr>
      </w:pPr>
    </w:p>
    <w:p w14:paraId="2901CCE1" w14:textId="06EA80BC" w:rsidR="004F5213" w:rsidRDefault="00DA1472">
      <w:pPr>
        <w:pStyle w:val="BodyText"/>
        <w:ind w:left="100" w:right="102"/>
        <w:jc w:val="both"/>
      </w:pPr>
      <w:r>
        <w:t>The</w:t>
      </w:r>
      <w:r>
        <w:rPr>
          <w:spacing w:val="-8"/>
        </w:rPr>
        <w:t xml:space="preserve"> </w:t>
      </w:r>
      <w:r>
        <w:t>following</w:t>
      </w:r>
      <w:r>
        <w:rPr>
          <w:spacing w:val="-7"/>
        </w:rPr>
        <w:t xml:space="preserve"> </w:t>
      </w:r>
      <w:r>
        <w:t>narrative</w:t>
      </w:r>
      <w:r>
        <w:rPr>
          <w:spacing w:val="-5"/>
        </w:rPr>
        <w:t xml:space="preserve"> </w:t>
      </w:r>
      <w:r>
        <w:t>outlines</w:t>
      </w:r>
      <w:r>
        <w:rPr>
          <w:spacing w:val="-4"/>
        </w:rPr>
        <w:t xml:space="preserve"> </w:t>
      </w:r>
      <w:r>
        <w:t>the</w:t>
      </w:r>
      <w:r>
        <w:rPr>
          <w:spacing w:val="-6"/>
        </w:rPr>
        <w:t xml:space="preserve"> </w:t>
      </w:r>
      <w:r>
        <w:t>services</w:t>
      </w:r>
      <w:r>
        <w:rPr>
          <w:spacing w:val="-6"/>
        </w:rPr>
        <w:t xml:space="preserve"> </w:t>
      </w:r>
      <w:r>
        <w:t>to</w:t>
      </w:r>
      <w:r>
        <w:rPr>
          <w:spacing w:val="-6"/>
        </w:rPr>
        <w:t xml:space="preserve"> </w:t>
      </w:r>
      <w:r>
        <w:t>be</w:t>
      </w:r>
      <w:r>
        <w:rPr>
          <w:spacing w:val="-8"/>
        </w:rPr>
        <w:t xml:space="preserve"> </w:t>
      </w:r>
      <w:r>
        <w:t>provided</w:t>
      </w:r>
      <w:r>
        <w:rPr>
          <w:spacing w:val="-8"/>
        </w:rPr>
        <w:t xml:space="preserve"> </w:t>
      </w:r>
      <w:r>
        <w:t>to</w:t>
      </w:r>
      <w:r>
        <w:rPr>
          <w:spacing w:val="-8"/>
        </w:rPr>
        <w:t xml:space="preserve"> </w:t>
      </w:r>
      <w:r>
        <w:t>the</w:t>
      </w:r>
      <w:r>
        <w:rPr>
          <w:spacing w:val="-6"/>
        </w:rPr>
        <w:t xml:space="preserve"> </w:t>
      </w:r>
      <w:r w:rsidR="00D7363F">
        <w:t>CCAA</w:t>
      </w:r>
      <w:r>
        <w:rPr>
          <w:spacing w:val="-7"/>
        </w:rPr>
        <w:t xml:space="preserve"> </w:t>
      </w:r>
      <w:r>
        <w:t>in</w:t>
      </w:r>
      <w:r>
        <w:rPr>
          <w:spacing w:val="-6"/>
        </w:rPr>
        <w:t xml:space="preserve"> </w:t>
      </w:r>
      <w:r w:rsidR="009C2915">
        <w:t>Mineral Wells, TX</w:t>
      </w:r>
      <w:r>
        <w:t>.</w:t>
      </w:r>
      <w:r>
        <w:rPr>
          <w:spacing w:val="45"/>
        </w:rPr>
        <w:t xml:space="preserve"> </w:t>
      </w:r>
      <w:r>
        <w:t>Services</w:t>
      </w:r>
      <w:r>
        <w:rPr>
          <w:spacing w:val="-10"/>
        </w:rPr>
        <w:t xml:space="preserve"> </w:t>
      </w:r>
      <w:r>
        <w:t>are</w:t>
      </w:r>
      <w:r>
        <w:rPr>
          <w:spacing w:val="-10"/>
        </w:rPr>
        <w:t xml:space="preserve"> </w:t>
      </w:r>
      <w:r>
        <w:t>to</w:t>
      </w:r>
      <w:r>
        <w:rPr>
          <w:spacing w:val="-9"/>
        </w:rPr>
        <w:t xml:space="preserve"> </w:t>
      </w:r>
      <w:r>
        <w:t>be</w:t>
      </w:r>
      <w:r>
        <w:rPr>
          <w:spacing w:val="-12"/>
        </w:rPr>
        <w:t xml:space="preserve"> </w:t>
      </w:r>
      <w:r>
        <w:t>provided</w:t>
      </w:r>
      <w:r>
        <w:rPr>
          <w:spacing w:val="-11"/>
        </w:rPr>
        <w:t xml:space="preserve"> </w:t>
      </w:r>
      <w:r w:rsidR="009C2915">
        <w:t>at any time</w:t>
      </w:r>
      <w:r>
        <w:t>.</w:t>
      </w:r>
      <w:r>
        <w:rPr>
          <w:spacing w:val="-10"/>
        </w:rPr>
        <w:t xml:space="preserve"> </w:t>
      </w:r>
      <w:r w:rsidR="003F1772">
        <w:rPr>
          <w:spacing w:val="-10"/>
        </w:rPr>
        <w:t xml:space="preserve"> </w:t>
      </w:r>
      <w:r>
        <w:t>Please refer to the bid set of documents provided for further information:</w:t>
      </w:r>
    </w:p>
    <w:p w14:paraId="6D59622B" w14:textId="1917FC77" w:rsidR="009C2915" w:rsidRDefault="009C2915">
      <w:pPr>
        <w:pStyle w:val="BodyText"/>
        <w:ind w:left="100" w:right="102"/>
        <w:jc w:val="both"/>
      </w:pPr>
    </w:p>
    <w:p w14:paraId="182472FB" w14:textId="298DCE23" w:rsidR="00976AA3" w:rsidRDefault="00E92691" w:rsidP="00976AA3">
      <w:pPr>
        <w:pStyle w:val="BodyText"/>
        <w:ind w:left="100" w:right="102"/>
        <w:jc w:val="both"/>
      </w:pPr>
      <w:r>
        <w:t>The estimate and scope of work will need to include but may not be limited to:</w:t>
      </w:r>
    </w:p>
    <w:p w14:paraId="78DF8FF9" w14:textId="2C10B60A" w:rsidR="00E92691" w:rsidRDefault="00E92691" w:rsidP="00976AA3">
      <w:pPr>
        <w:pStyle w:val="BodyText"/>
        <w:numPr>
          <w:ilvl w:val="0"/>
          <w:numId w:val="10"/>
        </w:numPr>
        <w:ind w:right="102"/>
        <w:jc w:val="both"/>
      </w:pPr>
      <w:r>
        <w:lastRenderedPageBreak/>
        <w:t>Obtaining all necessary permits from the City of Mineral Wells</w:t>
      </w:r>
    </w:p>
    <w:p w14:paraId="1A2B2833" w14:textId="2D36D887" w:rsidR="00E92691" w:rsidRDefault="00E92691" w:rsidP="00976AA3">
      <w:pPr>
        <w:pStyle w:val="BodyText"/>
        <w:numPr>
          <w:ilvl w:val="0"/>
          <w:numId w:val="10"/>
        </w:numPr>
        <w:ind w:right="102"/>
        <w:jc w:val="both"/>
      </w:pPr>
      <w:r>
        <w:t xml:space="preserve">Update to the existing fire panel, smoke detection, </w:t>
      </w:r>
      <w:r w:rsidR="00676709">
        <w:t xml:space="preserve">fire extinguishers, </w:t>
      </w:r>
      <w:r>
        <w:t>and fire sprinkler systems.</w:t>
      </w:r>
    </w:p>
    <w:p w14:paraId="7D8C300F" w14:textId="77777777" w:rsidR="00976AA3" w:rsidRDefault="00976AA3" w:rsidP="00976AA3">
      <w:pPr>
        <w:pStyle w:val="BodyText"/>
        <w:numPr>
          <w:ilvl w:val="0"/>
          <w:numId w:val="10"/>
        </w:numPr>
        <w:ind w:right="102"/>
        <w:jc w:val="both"/>
      </w:pPr>
      <w:r>
        <w:t>Repair of Exterior and Interior Windows including one-way windows</w:t>
      </w:r>
    </w:p>
    <w:p w14:paraId="061CBBDE" w14:textId="4B89C63A" w:rsidR="00976AA3" w:rsidRDefault="00976AA3" w:rsidP="00976AA3">
      <w:pPr>
        <w:pStyle w:val="BodyText"/>
        <w:numPr>
          <w:ilvl w:val="0"/>
          <w:numId w:val="10"/>
        </w:numPr>
        <w:ind w:right="102"/>
        <w:jc w:val="both"/>
      </w:pPr>
      <w:r>
        <w:t>New flooring throughout facilities</w:t>
      </w:r>
      <w:r w:rsidR="00BF2FD4">
        <w:t xml:space="preserve"> with removal of carpet/tiles</w:t>
      </w:r>
    </w:p>
    <w:p w14:paraId="175FF66A" w14:textId="0CCE4123" w:rsidR="00976AA3" w:rsidRDefault="00976AA3" w:rsidP="00976AA3">
      <w:pPr>
        <w:pStyle w:val="BodyText"/>
        <w:numPr>
          <w:ilvl w:val="0"/>
          <w:numId w:val="10"/>
        </w:numPr>
        <w:ind w:right="102"/>
        <w:jc w:val="both"/>
      </w:pPr>
      <w:r>
        <w:t>New interior and exterior paint throughout facilities</w:t>
      </w:r>
    </w:p>
    <w:p w14:paraId="0B1D3F8F" w14:textId="0C11915E" w:rsidR="00E92691" w:rsidRDefault="00E92691" w:rsidP="00976AA3">
      <w:pPr>
        <w:pStyle w:val="BodyText"/>
        <w:numPr>
          <w:ilvl w:val="0"/>
          <w:numId w:val="10"/>
        </w:numPr>
        <w:ind w:right="102"/>
        <w:jc w:val="both"/>
      </w:pPr>
      <w:r>
        <w:t>Replacement of sinks, faucets, toilets, and kitchen equipment</w:t>
      </w:r>
      <w:r w:rsidR="00976AA3">
        <w:t xml:space="preserve"> (stainless steel tables, commercial dual range, dual refrigerator, dual freezer, single refrigerator, single freezer, food warmer, vent hood with suppression, triple sink, dishwasher)</w:t>
      </w:r>
    </w:p>
    <w:p w14:paraId="4AE7807A" w14:textId="0BC4F820" w:rsidR="00E92691" w:rsidRDefault="00E92691" w:rsidP="00976AA3">
      <w:pPr>
        <w:pStyle w:val="BodyText"/>
        <w:numPr>
          <w:ilvl w:val="0"/>
          <w:numId w:val="10"/>
        </w:numPr>
        <w:ind w:right="102"/>
        <w:jc w:val="both"/>
      </w:pPr>
      <w:r>
        <w:t>Repair of walls</w:t>
      </w:r>
      <w:r w:rsidR="00BF2FD4">
        <w:t xml:space="preserve"> (sheetrock and studs)</w:t>
      </w:r>
      <w:r>
        <w:t xml:space="preserve"> and wall base</w:t>
      </w:r>
    </w:p>
    <w:p w14:paraId="1F806048" w14:textId="48EB4789" w:rsidR="00E92691" w:rsidRDefault="00E92691" w:rsidP="00976AA3">
      <w:pPr>
        <w:pStyle w:val="BodyText"/>
        <w:numPr>
          <w:ilvl w:val="0"/>
          <w:numId w:val="10"/>
        </w:numPr>
        <w:ind w:right="102"/>
        <w:jc w:val="both"/>
      </w:pPr>
      <w:r>
        <w:t xml:space="preserve">Overhaul of entire electrical system for premises including connection of temporary electric pole with </w:t>
      </w:r>
      <w:r w:rsidR="00EE55BD">
        <w:t>O</w:t>
      </w:r>
      <w:r>
        <w:t>ncor</w:t>
      </w:r>
      <w:r w:rsidR="00976AA3">
        <w:t xml:space="preserve"> and permanent meter setup</w:t>
      </w:r>
    </w:p>
    <w:p w14:paraId="430BA057" w14:textId="291864CC" w:rsidR="00E92691" w:rsidRDefault="00E92691" w:rsidP="00976AA3">
      <w:pPr>
        <w:pStyle w:val="BodyText"/>
        <w:numPr>
          <w:ilvl w:val="0"/>
          <w:numId w:val="10"/>
        </w:numPr>
        <w:ind w:right="102"/>
        <w:jc w:val="both"/>
      </w:pPr>
      <w:r>
        <w:t>Overhaul of entire HVAC system</w:t>
      </w:r>
    </w:p>
    <w:p w14:paraId="27DFBB01" w14:textId="22B82A0B" w:rsidR="00E92691" w:rsidRDefault="00E92691" w:rsidP="00976AA3">
      <w:pPr>
        <w:pStyle w:val="BodyText"/>
        <w:numPr>
          <w:ilvl w:val="0"/>
          <w:numId w:val="10"/>
        </w:numPr>
        <w:ind w:right="102"/>
        <w:jc w:val="both"/>
      </w:pPr>
      <w:r>
        <w:t>Inspection/Repair of Plumbing including the sewage pump</w:t>
      </w:r>
    </w:p>
    <w:p w14:paraId="1506020C" w14:textId="56B026BD" w:rsidR="00E92691" w:rsidRDefault="00E92691" w:rsidP="00976AA3">
      <w:pPr>
        <w:pStyle w:val="BodyText"/>
        <w:numPr>
          <w:ilvl w:val="0"/>
          <w:numId w:val="10"/>
        </w:numPr>
        <w:ind w:right="102"/>
        <w:jc w:val="both"/>
      </w:pPr>
      <w:r>
        <w:t xml:space="preserve">Electronic locking doors with keycard </w:t>
      </w:r>
      <w:r w:rsidR="00476D07">
        <w:t xml:space="preserve">or PIN code </w:t>
      </w:r>
      <w:r>
        <w:t>access</w:t>
      </w:r>
    </w:p>
    <w:p w14:paraId="06DD2FB6" w14:textId="6A76214C" w:rsidR="00E92691" w:rsidRDefault="00E92691" w:rsidP="00976AA3">
      <w:pPr>
        <w:pStyle w:val="BodyText"/>
        <w:numPr>
          <w:ilvl w:val="0"/>
          <w:numId w:val="10"/>
        </w:numPr>
        <w:ind w:right="102"/>
        <w:jc w:val="both"/>
      </w:pPr>
      <w:r>
        <w:t>Attachment of infant areas to the walls (materials provided by CCAA)</w:t>
      </w:r>
    </w:p>
    <w:p w14:paraId="50E84850" w14:textId="661BB244" w:rsidR="00E92691" w:rsidRDefault="00E92691" w:rsidP="00976AA3">
      <w:pPr>
        <w:pStyle w:val="BodyText"/>
        <w:numPr>
          <w:ilvl w:val="0"/>
          <w:numId w:val="10"/>
        </w:numPr>
        <w:ind w:right="102"/>
        <w:jc w:val="both"/>
      </w:pPr>
      <w:r>
        <w:t>Replacement of interior and exterior doors as needed</w:t>
      </w:r>
    </w:p>
    <w:p w14:paraId="4F92C88C" w14:textId="60621A3B" w:rsidR="00E92691" w:rsidRDefault="00E92691" w:rsidP="00976AA3">
      <w:pPr>
        <w:pStyle w:val="BodyText"/>
        <w:numPr>
          <w:ilvl w:val="0"/>
          <w:numId w:val="10"/>
        </w:numPr>
        <w:ind w:right="102"/>
        <w:jc w:val="both"/>
      </w:pPr>
      <w:r>
        <w:t>Replacement of light fixtures</w:t>
      </w:r>
      <w:r w:rsidR="00924310">
        <w:t>, light switches,</w:t>
      </w:r>
      <w:r>
        <w:t xml:space="preserve"> and receptacles as needed</w:t>
      </w:r>
    </w:p>
    <w:p w14:paraId="1E02F68A" w14:textId="0823B9E2" w:rsidR="00E92691" w:rsidRDefault="00E92691" w:rsidP="00976AA3">
      <w:pPr>
        <w:pStyle w:val="BodyText"/>
        <w:numPr>
          <w:ilvl w:val="0"/>
          <w:numId w:val="10"/>
        </w:numPr>
        <w:ind w:right="102"/>
        <w:jc w:val="both"/>
      </w:pPr>
      <w:r>
        <w:t xml:space="preserve">Data line </w:t>
      </w:r>
      <w:r w:rsidR="00976AA3">
        <w:t xml:space="preserve">wall </w:t>
      </w:r>
      <w:r>
        <w:t>installation</w:t>
      </w:r>
      <w:r w:rsidR="00976AA3">
        <w:t>s</w:t>
      </w:r>
    </w:p>
    <w:p w14:paraId="274C8909" w14:textId="5D9ECF58" w:rsidR="00E92691" w:rsidRDefault="00E92691" w:rsidP="00976AA3">
      <w:pPr>
        <w:pStyle w:val="BodyText"/>
        <w:numPr>
          <w:ilvl w:val="0"/>
          <w:numId w:val="10"/>
        </w:numPr>
        <w:ind w:right="102"/>
        <w:jc w:val="both"/>
      </w:pPr>
      <w:r>
        <w:t>Replacement/Installation/Repair of t-grid for sub ceiling and ceiling tiles</w:t>
      </w:r>
    </w:p>
    <w:p w14:paraId="30853E4F" w14:textId="638A1A38" w:rsidR="00976AA3" w:rsidRDefault="00976AA3" w:rsidP="00976AA3">
      <w:pPr>
        <w:pStyle w:val="BodyText"/>
        <w:numPr>
          <w:ilvl w:val="0"/>
          <w:numId w:val="10"/>
        </w:numPr>
        <w:ind w:right="102"/>
        <w:jc w:val="both"/>
      </w:pPr>
      <w:r>
        <w:t>Lawn Maintenance of entire property from Garrett Morris Pkwy to back of property</w:t>
      </w:r>
    </w:p>
    <w:p w14:paraId="441CB7FA" w14:textId="36FC5B2E" w:rsidR="00976AA3" w:rsidRDefault="00976AA3" w:rsidP="00976AA3">
      <w:pPr>
        <w:pStyle w:val="BodyText"/>
        <w:numPr>
          <w:ilvl w:val="0"/>
          <w:numId w:val="10"/>
        </w:numPr>
        <w:ind w:right="102"/>
        <w:jc w:val="both"/>
      </w:pPr>
      <w:r>
        <w:t>Removal of Fences</w:t>
      </w:r>
    </w:p>
    <w:p w14:paraId="0A42BC52" w14:textId="4781E406" w:rsidR="00976AA3" w:rsidRDefault="00976AA3" w:rsidP="00976AA3">
      <w:pPr>
        <w:pStyle w:val="BodyText"/>
        <w:numPr>
          <w:ilvl w:val="0"/>
          <w:numId w:val="10"/>
        </w:numPr>
        <w:ind w:right="102"/>
        <w:jc w:val="both"/>
      </w:pPr>
      <w:r>
        <w:t>Installation of New Fences</w:t>
      </w:r>
    </w:p>
    <w:p w14:paraId="5D15A2A1" w14:textId="460EA77A" w:rsidR="00976AA3" w:rsidRDefault="00976AA3" w:rsidP="00976AA3">
      <w:pPr>
        <w:pStyle w:val="BodyText"/>
        <w:numPr>
          <w:ilvl w:val="0"/>
          <w:numId w:val="10"/>
        </w:numPr>
        <w:ind w:right="102"/>
        <w:jc w:val="both"/>
      </w:pPr>
      <w:r>
        <w:t>Removal of Mulch and installation of Pour-In-Place Fall-zone Material</w:t>
      </w:r>
    </w:p>
    <w:p w14:paraId="2D75D6F3" w14:textId="73760FD2" w:rsidR="00976AA3" w:rsidRDefault="00976AA3" w:rsidP="00976AA3">
      <w:pPr>
        <w:pStyle w:val="BodyText"/>
        <w:numPr>
          <w:ilvl w:val="0"/>
          <w:numId w:val="10"/>
        </w:numPr>
        <w:ind w:right="102"/>
        <w:jc w:val="both"/>
      </w:pPr>
      <w:r>
        <w:t>Removal of Playground Equipment</w:t>
      </w:r>
    </w:p>
    <w:p w14:paraId="1349ED84" w14:textId="20FA2CAC" w:rsidR="00976AA3" w:rsidRDefault="00976AA3" w:rsidP="00976AA3">
      <w:pPr>
        <w:pStyle w:val="BodyText"/>
        <w:numPr>
          <w:ilvl w:val="0"/>
          <w:numId w:val="10"/>
        </w:numPr>
        <w:ind w:right="102"/>
        <w:jc w:val="both"/>
      </w:pPr>
      <w:r>
        <w:t>Installation of New Playground Equipment</w:t>
      </w:r>
    </w:p>
    <w:p w14:paraId="38908326" w14:textId="1167B49D" w:rsidR="00976AA3" w:rsidRDefault="00976AA3" w:rsidP="00976AA3">
      <w:pPr>
        <w:pStyle w:val="BodyText"/>
        <w:numPr>
          <w:ilvl w:val="0"/>
          <w:numId w:val="10"/>
        </w:numPr>
        <w:ind w:right="102"/>
        <w:jc w:val="both"/>
      </w:pPr>
      <w:r>
        <w:t>Inspection/Repair/Replacement of Roof</w:t>
      </w:r>
    </w:p>
    <w:p w14:paraId="5288948B" w14:textId="07C2F147" w:rsidR="00976AA3" w:rsidRDefault="00976AA3" w:rsidP="00976AA3">
      <w:pPr>
        <w:pStyle w:val="BodyText"/>
        <w:numPr>
          <w:ilvl w:val="0"/>
          <w:numId w:val="10"/>
        </w:numPr>
        <w:ind w:right="102"/>
        <w:jc w:val="both"/>
      </w:pPr>
      <w:r>
        <w:t>Installation of New Digital Signage</w:t>
      </w:r>
    </w:p>
    <w:p w14:paraId="5CAEF593" w14:textId="4029EF27" w:rsidR="00976AA3" w:rsidRDefault="00976AA3" w:rsidP="00976AA3">
      <w:pPr>
        <w:pStyle w:val="BodyText"/>
        <w:numPr>
          <w:ilvl w:val="0"/>
          <w:numId w:val="10"/>
        </w:numPr>
        <w:ind w:right="102"/>
        <w:jc w:val="both"/>
      </w:pPr>
      <w:r>
        <w:t>Installation of Classroom and Exterior Cameras (CCAA will provide cameras)</w:t>
      </w:r>
    </w:p>
    <w:p w14:paraId="23C88E3A" w14:textId="29C8858A" w:rsidR="00976AA3" w:rsidRDefault="00663CDD" w:rsidP="00976AA3">
      <w:pPr>
        <w:pStyle w:val="BodyText"/>
        <w:numPr>
          <w:ilvl w:val="0"/>
          <w:numId w:val="10"/>
        </w:numPr>
        <w:ind w:right="102"/>
        <w:jc w:val="both"/>
      </w:pPr>
      <w:r>
        <w:t>Restriping Parking Lot</w:t>
      </w:r>
    </w:p>
    <w:p w14:paraId="0CB7BA2E" w14:textId="3BD82A7D" w:rsidR="00663CDD" w:rsidRDefault="00676709" w:rsidP="00976AA3">
      <w:pPr>
        <w:pStyle w:val="BodyText"/>
        <w:numPr>
          <w:ilvl w:val="0"/>
          <w:numId w:val="10"/>
        </w:numPr>
        <w:ind w:right="102"/>
        <w:jc w:val="both"/>
      </w:pPr>
      <w:r>
        <w:t>Installation of half-doors for Head Start and Early Head Start classrooms</w:t>
      </w:r>
    </w:p>
    <w:p w14:paraId="6EE2C51D" w14:textId="323F2402" w:rsidR="00676709" w:rsidRDefault="00676709" w:rsidP="00976AA3">
      <w:pPr>
        <w:pStyle w:val="BodyText"/>
        <w:numPr>
          <w:ilvl w:val="0"/>
          <w:numId w:val="10"/>
        </w:numPr>
        <w:ind w:right="102"/>
        <w:jc w:val="both"/>
      </w:pPr>
      <w:r>
        <w:t>Removal and Replacement of Cabinets and/or Shelving</w:t>
      </w:r>
    </w:p>
    <w:p w14:paraId="3B552E0E" w14:textId="6FCF481F" w:rsidR="00676709" w:rsidRDefault="00BF2FD4" w:rsidP="00976AA3">
      <w:pPr>
        <w:pStyle w:val="BodyText"/>
        <w:numPr>
          <w:ilvl w:val="0"/>
          <w:numId w:val="10"/>
        </w:numPr>
        <w:ind w:right="102"/>
        <w:jc w:val="both"/>
      </w:pPr>
      <w:r>
        <w:t>Installation of 2 outdoor 10x10 sheds for each of the playgrounds</w:t>
      </w:r>
    </w:p>
    <w:p w14:paraId="7E0EC67E" w14:textId="2E3D3250" w:rsidR="00924310" w:rsidRDefault="00924310" w:rsidP="00976AA3">
      <w:pPr>
        <w:pStyle w:val="BodyText"/>
        <w:numPr>
          <w:ilvl w:val="0"/>
          <w:numId w:val="10"/>
        </w:numPr>
        <w:ind w:right="102"/>
        <w:jc w:val="both"/>
      </w:pPr>
      <w:r>
        <w:t>Start of Dumpster services</w:t>
      </w:r>
    </w:p>
    <w:p w14:paraId="4C63CD34" w14:textId="2E9534CF" w:rsidR="00E92691" w:rsidRDefault="00924310" w:rsidP="00924310">
      <w:pPr>
        <w:pStyle w:val="BodyText"/>
        <w:numPr>
          <w:ilvl w:val="0"/>
          <w:numId w:val="10"/>
        </w:numPr>
        <w:ind w:right="102"/>
        <w:jc w:val="both"/>
      </w:pPr>
      <w:r>
        <w:t>Installation of privacy fence for dumpster</w:t>
      </w:r>
    </w:p>
    <w:p w14:paraId="2D17A7D7" w14:textId="0BB7B6AF" w:rsidR="00924310" w:rsidRDefault="00924310" w:rsidP="00924310">
      <w:pPr>
        <w:pStyle w:val="BodyText"/>
        <w:numPr>
          <w:ilvl w:val="0"/>
          <w:numId w:val="10"/>
        </w:numPr>
        <w:ind w:right="102"/>
        <w:jc w:val="both"/>
      </w:pPr>
      <w:r>
        <w:t>Repair/Removal/Installation of new countertops</w:t>
      </w:r>
    </w:p>
    <w:p w14:paraId="21E7FF4A" w14:textId="6B2F9969" w:rsidR="00EB459F" w:rsidRDefault="00EB459F" w:rsidP="00924310">
      <w:pPr>
        <w:pStyle w:val="BodyText"/>
        <w:numPr>
          <w:ilvl w:val="0"/>
          <w:numId w:val="10"/>
        </w:numPr>
        <w:ind w:right="102"/>
        <w:jc w:val="both"/>
      </w:pPr>
      <w:r>
        <w:t>Removal and Installation of Shade Structures</w:t>
      </w:r>
    </w:p>
    <w:p w14:paraId="451D8ABC" w14:textId="3BD119E2" w:rsidR="004F5213" w:rsidRDefault="004F5213">
      <w:pPr>
        <w:pStyle w:val="BodyText"/>
        <w:spacing w:before="1"/>
      </w:pPr>
    </w:p>
    <w:p w14:paraId="4A2D24E7" w14:textId="77777777" w:rsidR="00FD1886" w:rsidRDefault="00FD1886">
      <w:pPr>
        <w:pStyle w:val="BodyText"/>
        <w:spacing w:before="8"/>
        <w:rPr>
          <w:sz w:val="23"/>
        </w:rPr>
      </w:pPr>
    </w:p>
    <w:p w14:paraId="05A9814C" w14:textId="77777777" w:rsidR="004F5213" w:rsidRDefault="00DA1472">
      <w:pPr>
        <w:pStyle w:val="Heading1"/>
        <w:numPr>
          <w:ilvl w:val="0"/>
          <w:numId w:val="9"/>
        </w:numPr>
        <w:tabs>
          <w:tab w:val="left" w:pos="463"/>
        </w:tabs>
        <w:ind w:left="462" w:hanging="362"/>
      </w:pPr>
      <w:r>
        <w:t>Submittal</w:t>
      </w:r>
      <w:r>
        <w:rPr>
          <w:spacing w:val="-3"/>
        </w:rPr>
        <w:t xml:space="preserve"> </w:t>
      </w:r>
      <w:r>
        <w:t>Requirements</w:t>
      </w:r>
    </w:p>
    <w:p w14:paraId="52D1F68F" w14:textId="77777777" w:rsidR="004F5213" w:rsidRDefault="004F5213">
      <w:pPr>
        <w:pStyle w:val="BodyText"/>
        <w:rPr>
          <w:b/>
        </w:rPr>
      </w:pPr>
    </w:p>
    <w:p w14:paraId="5BEC9D65" w14:textId="77777777" w:rsidR="004F5213" w:rsidRDefault="00DA1472">
      <w:pPr>
        <w:pStyle w:val="BodyText"/>
        <w:ind w:left="100"/>
      </w:pPr>
      <w:r>
        <w:t>The following information shall be required in the RFP submittal:</w:t>
      </w:r>
    </w:p>
    <w:p w14:paraId="1F5F168B" w14:textId="77777777" w:rsidR="004F5213" w:rsidRDefault="004F5213">
      <w:pPr>
        <w:pStyle w:val="BodyText"/>
      </w:pPr>
    </w:p>
    <w:p w14:paraId="1DF086B9" w14:textId="77777777" w:rsidR="004F5213" w:rsidRDefault="00DA1472">
      <w:pPr>
        <w:pStyle w:val="ListParagraph"/>
        <w:numPr>
          <w:ilvl w:val="1"/>
          <w:numId w:val="9"/>
        </w:numPr>
        <w:tabs>
          <w:tab w:val="left" w:pos="821"/>
        </w:tabs>
        <w:ind w:right="109"/>
        <w:jc w:val="both"/>
        <w:rPr>
          <w:sz w:val="24"/>
        </w:rPr>
      </w:pPr>
      <w:r>
        <w:rPr>
          <w:b/>
          <w:sz w:val="24"/>
        </w:rPr>
        <w:t xml:space="preserve">Letter of Transmittal </w:t>
      </w:r>
      <w:r>
        <w:rPr>
          <w:sz w:val="24"/>
        </w:rPr>
        <w:t>–The letter is not intended to be a summary of the proposal itself. The letter of transmittal must contain the following statements and</w:t>
      </w:r>
      <w:r>
        <w:rPr>
          <w:spacing w:val="-31"/>
          <w:sz w:val="24"/>
        </w:rPr>
        <w:t xml:space="preserve"> </w:t>
      </w:r>
      <w:r>
        <w:rPr>
          <w:sz w:val="24"/>
        </w:rPr>
        <w:t>information:</w:t>
      </w:r>
    </w:p>
    <w:p w14:paraId="2F6D31D6" w14:textId="77777777" w:rsidR="004F5213" w:rsidRDefault="00DA1472">
      <w:pPr>
        <w:pStyle w:val="ListParagraph"/>
        <w:numPr>
          <w:ilvl w:val="0"/>
          <w:numId w:val="8"/>
        </w:numPr>
        <w:tabs>
          <w:tab w:val="left" w:pos="1181"/>
        </w:tabs>
        <w:spacing w:before="92"/>
        <w:ind w:right="111"/>
        <w:jc w:val="both"/>
        <w:rPr>
          <w:sz w:val="24"/>
        </w:rPr>
      </w:pPr>
      <w:r>
        <w:rPr>
          <w:sz w:val="24"/>
        </w:rPr>
        <w:lastRenderedPageBreak/>
        <w:t>Company name, address, and telephone number(s) of the firm submitting the proposal.</w:t>
      </w:r>
    </w:p>
    <w:p w14:paraId="0B1DB54A" w14:textId="77777777" w:rsidR="004F5213" w:rsidRDefault="00DA1472">
      <w:pPr>
        <w:pStyle w:val="ListParagraph"/>
        <w:numPr>
          <w:ilvl w:val="0"/>
          <w:numId w:val="8"/>
        </w:numPr>
        <w:tabs>
          <w:tab w:val="left" w:pos="1181"/>
        </w:tabs>
        <w:ind w:right="109"/>
        <w:jc w:val="both"/>
        <w:rPr>
          <w:sz w:val="24"/>
        </w:rPr>
      </w:pPr>
      <w:r>
        <w:rPr>
          <w:sz w:val="24"/>
        </w:rPr>
        <w:t>Name, title, address, e-mail address, and telephone number of the person or persons to contact who are authorized to represent the firm and to whom correspondence should be</w:t>
      </w:r>
      <w:r>
        <w:rPr>
          <w:spacing w:val="-3"/>
          <w:sz w:val="24"/>
        </w:rPr>
        <w:t xml:space="preserve"> </w:t>
      </w:r>
      <w:r>
        <w:rPr>
          <w:sz w:val="24"/>
        </w:rPr>
        <w:t>directed.</w:t>
      </w:r>
    </w:p>
    <w:p w14:paraId="0DC0837F" w14:textId="77777777" w:rsidR="004F5213" w:rsidRDefault="00DA1472">
      <w:pPr>
        <w:pStyle w:val="ListParagraph"/>
        <w:numPr>
          <w:ilvl w:val="0"/>
          <w:numId w:val="8"/>
        </w:numPr>
        <w:tabs>
          <w:tab w:val="left" w:pos="1181"/>
        </w:tabs>
        <w:rPr>
          <w:sz w:val="24"/>
        </w:rPr>
      </w:pPr>
      <w:r>
        <w:rPr>
          <w:sz w:val="24"/>
        </w:rPr>
        <w:t>Federal and state taxpayer identification numbers of the</w:t>
      </w:r>
      <w:r>
        <w:rPr>
          <w:spacing w:val="-11"/>
          <w:sz w:val="24"/>
        </w:rPr>
        <w:t xml:space="preserve"> </w:t>
      </w:r>
      <w:r>
        <w:rPr>
          <w:sz w:val="24"/>
        </w:rPr>
        <w:t>firm</w:t>
      </w:r>
    </w:p>
    <w:p w14:paraId="2D8147AD" w14:textId="77777777" w:rsidR="004F5213" w:rsidRDefault="00DA1472">
      <w:pPr>
        <w:pStyle w:val="ListParagraph"/>
        <w:numPr>
          <w:ilvl w:val="0"/>
          <w:numId w:val="8"/>
        </w:numPr>
        <w:tabs>
          <w:tab w:val="left" w:pos="1181"/>
        </w:tabs>
        <w:ind w:right="109"/>
        <w:jc w:val="both"/>
        <w:rPr>
          <w:sz w:val="24"/>
        </w:rPr>
      </w:pPr>
      <w:r>
        <w:rPr>
          <w:sz w:val="24"/>
        </w:rPr>
        <w:t>Briefly state your understanding of the services to be performed and commitment to provide the services as</w:t>
      </w:r>
      <w:r>
        <w:rPr>
          <w:spacing w:val="3"/>
          <w:sz w:val="24"/>
        </w:rPr>
        <w:t xml:space="preserve"> </w:t>
      </w:r>
      <w:r>
        <w:rPr>
          <w:sz w:val="24"/>
        </w:rPr>
        <w:t>specified.</w:t>
      </w:r>
    </w:p>
    <w:p w14:paraId="53A77596" w14:textId="77777777" w:rsidR="004F5213" w:rsidRDefault="00DA1472">
      <w:pPr>
        <w:pStyle w:val="ListParagraph"/>
        <w:numPr>
          <w:ilvl w:val="0"/>
          <w:numId w:val="8"/>
        </w:numPr>
        <w:tabs>
          <w:tab w:val="left" w:pos="1181"/>
        </w:tabs>
        <w:ind w:right="114"/>
        <w:jc w:val="both"/>
        <w:rPr>
          <w:sz w:val="24"/>
        </w:rPr>
      </w:pPr>
      <w:r>
        <w:rPr>
          <w:sz w:val="24"/>
        </w:rPr>
        <w:t>The letter must be signed by a corporate officer or other individual who is legally authorized to bind the applicant to both its proposal and cost</w:t>
      </w:r>
      <w:r>
        <w:rPr>
          <w:spacing w:val="-13"/>
          <w:sz w:val="24"/>
        </w:rPr>
        <w:t xml:space="preserve"> </w:t>
      </w:r>
      <w:r>
        <w:rPr>
          <w:sz w:val="24"/>
        </w:rPr>
        <w:t>schedule.</w:t>
      </w:r>
    </w:p>
    <w:p w14:paraId="5A56EF1B" w14:textId="77777777" w:rsidR="004F5213" w:rsidRDefault="00DA1472">
      <w:pPr>
        <w:pStyle w:val="ListParagraph"/>
        <w:numPr>
          <w:ilvl w:val="0"/>
          <w:numId w:val="8"/>
        </w:numPr>
        <w:tabs>
          <w:tab w:val="left" w:pos="1181"/>
        </w:tabs>
        <w:spacing w:before="1"/>
        <w:ind w:right="111"/>
        <w:jc w:val="both"/>
        <w:rPr>
          <w:sz w:val="24"/>
        </w:rPr>
      </w:pPr>
      <w:r>
        <w:rPr>
          <w:sz w:val="24"/>
        </w:rPr>
        <w:t>Statement which indicates “proposal and cost schedule shall be valid and binding for</w:t>
      </w:r>
      <w:r>
        <w:rPr>
          <w:spacing w:val="-17"/>
          <w:sz w:val="24"/>
        </w:rPr>
        <w:t xml:space="preserve"> </w:t>
      </w:r>
      <w:r>
        <w:rPr>
          <w:sz w:val="24"/>
        </w:rPr>
        <w:t>ninety</w:t>
      </w:r>
      <w:r>
        <w:rPr>
          <w:spacing w:val="-17"/>
          <w:sz w:val="24"/>
        </w:rPr>
        <w:t xml:space="preserve"> </w:t>
      </w:r>
      <w:r>
        <w:rPr>
          <w:sz w:val="24"/>
        </w:rPr>
        <w:t>(90)</w:t>
      </w:r>
      <w:r>
        <w:rPr>
          <w:spacing w:val="-17"/>
          <w:sz w:val="24"/>
        </w:rPr>
        <w:t xml:space="preserve"> </w:t>
      </w:r>
      <w:r>
        <w:rPr>
          <w:sz w:val="24"/>
        </w:rPr>
        <w:t>days</w:t>
      </w:r>
      <w:r>
        <w:rPr>
          <w:spacing w:val="-16"/>
          <w:sz w:val="24"/>
        </w:rPr>
        <w:t xml:space="preserve"> </w:t>
      </w:r>
      <w:r>
        <w:rPr>
          <w:sz w:val="24"/>
        </w:rPr>
        <w:t>following</w:t>
      </w:r>
      <w:r>
        <w:rPr>
          <w:spacing w:val="-14"/>
          <w:sz w:val="24"/>
        </w:rPr>
        <w:t xml:space="preserve"> </w:t>
      </w:r>
      <w:r>
        <w:rPr>
          <w:sz w:val="24"/>
        </w:rPr>
        <w:t>proposal</w:t>
      </w:r>
      <w:r>
        <w:rPr>
          <w:spacing w:val="-17"/>
          <w:sz w:val="24"/>
        </w:rPr>
        <w:t xml:space="preserve"> </w:t>
      </w:r>
      <w:r>
        <w:rPr>
          <w:sz w:val="24"/>
        </w:rPr>
        <w:t>due</w:t>
      </w:r>
      <w:r>
        <w:rPr>
          <w:spacing w:val="-15"/>
          <w:sz w:val="24"/>
        </w:rPr>
        <w:t xml:space="preserve"> </w:t>
      </w:r>
      <w:r>
        <w:rPr>
          <w:sz w:val="24"/>
        </w:rPr>
        <w:t>date</w:t>
      </w:r>
      <w:r>
        <w:rPr>
          <w:spacing w:val="-16"/>
          <w:sz w:val="24"/>
        </w:rPr>
        <w:t xml:space="preserve"> </w:t>
      </w:r>
      <w:r>
        <w:rPr>
          <w:sz w:val="24"/>
        </w:rPr>
        <w:t>and</w:t>
      </w:r>
      <w:r>
        <w:rPr>
          <w:spacing w:val="-15"/>
          <w:sz w:val="24"/>
        </w:rPr>
        <w:t xml:space="preserve"> </w:t>
      </w:r>
      <w:r>
        <w:rPr>
          <w:sz w:val="24"/>
        </w:rPr>
        <w:t>will</w:t>
      </w:r>
      <w:r>
        <w:rPr>
          <w:spacing w:val="-17"/>
          <w:sz w:val="24"/>
        </w:rPr>
        <w:t xml:space="preserve"> </w:t>
      </w:r>
      <w:r>
        <w:rPr>
          <w:sz w:val="24"/>
        </w:rPr>
        <w:t>become</w:t>
      </w:r>
      <w:r>
        <w:rPr>
          <w:spacing w:val="-15"/>
          <w:sz w:val="24"/>
        </w:rPr>
        <w:t xml:space="preserve"> </w:t>
      </w:r>
      <w:r>
        <w:rPr>
          <w:sz w:val="24"/>
        </w:rPr>
        <w:t>part</w:t>
      </w:r>
      <w:r>
        <w:rPr>
          <w:spacing w:val="-17"/>
          <w:sz w:val="24"/>
        </w:rPr>
        <w:t xml:space="preserve"> </w:t>
      </w:r>
      <w:r>
        <w:rPr>
          <w:sz w:val="24"/>
        </w:rPr>
        <w:t>of</w:t>
      </w:r>
      <w:r>
        <w:rPr>
          <w:spacing w:val="-13"/>
          <w:sz w:val="24"/>
        </w:rPr>
        <w:t xml:space="preserve"> </w:t>
      </w:r>
      <w:r>
        <w:rPr>
          <w:sz w:val="24"/>
        </w:rPr>
        <w:t>the</w:t>
      </w:r>
      <w:r>
        <w:rPr>
          <w:spacing w:val="-16"/>
          <w:sz w:val="24"/>
        </w:rPr>
        <w:t xml:space="preserve"> </w:t>
      </w:r>
      <w:r>
        <w:rPr>
          <w:sz w:val="24"/>
        </w:rPr>
        <w:t>cont</w:t>
      </w:r>
      <w:r w:rsidR="003D63AF">
        <w:rPr>
          <w:sz w:val="24"/>
        </w:rPr>
        <w:t>ract that is negotiated with</w:t>
      </w:r>
      <w:r>
        <w:rPr>
          <w:sz w:val="24"/>
        </w:rPr>
        <w:t xml:space="preserve"> </w:t>
      </w:r>
      <w:r w:rsidR="00D7363F">
        <w:rPr>
          <w:sz w:val="24"/>
        </w:rPr>
        <w:t>CCAA</w:t>
      </w:r>
      <w:r>
        <w:rPr>
          <w:sz w:val="24"/>
        </w:rPr>
        <w:t>.”</w:t>
      </w:r>
    </w:p>
    <w:p w14:paraId="541FC310" w14:textId="77777777" w:rsidR="004F5213" w:rsidRDefault="004F5213">
      <w:pPr>
        <w:pStyle w:val="BodyText"/>
      </w:pPr>
    </w:p>
    <w:p w14:paraId="618B1800" w14:textId="77777777" w:rsidR="004F5213" w:rsidRDefault="00DA1472">
      <w:pPr>
        <w:pStyle w:val="ListParagraph"/>
        <w:numPr>
          <w:ilvl w:val="1"/>
          <w:numId w:val="9"/>
        </w:numPr>
        <w:tabs>
          <w:tab w:val="left" w:pos="821"/>
        </w:tabs>
        <w:rPr>
          <w:sz w:val="24"/>
        </w:rPr>
      </w:pPr>
      <w:r>
        <w:rPr>
          <w:b/>
          <w:sz w:val="24"/>
        </w:rPr>
        <w:t xml:space="preserve">General Vendor Information </w:t>
      </w:r>
      <w:r>
        <w:rPr>
          <w:sz w:val="24"/>
        </w:rPr>
        <w:t>– Provide the following</w:t>
      </w:r>
      <w:r>
        <w:rPr>
          <w:spacing w:val="-6"/>
          <w:sz w:val="24"/>
        </w:rPr>
        <w:t xml:space="preserve"> </w:t>
      </w:r>
      <w:r>
        <w:rPr>
          <w:sz w:val="24"/>
        </w:rPr>
        <w:t>information:</w:t>
      </w:r>
    </w:p>
    <w:p w14:paraId="30249403" w14:textId="77777777" w:rsidR="004F5213" w:rsidRDefault="00DA1472">
      <w:pPr>
        <w:pStyle w:val="ListParagraph"/>
        <w:numPr>
          <w:ilvl w:val="0"/>
          <w:numId w:val="7"/>
        </w:numPr>
        <w:tabs>
          <w:tab w:val="left" w:pos="1541"/>
        </w:tabs>
        <w:rPr>
          <w:sz w:val="24"/>
        </w:rPr>
      </w:pPr>
      <w:r>
        <w:rPr>
          <w:sz w:val="24"/>
        </w:rPr>
        <w:t>Length of time in business.</w:t>
      </w:r>
    </w:p>
    <w:p w14:paraId="064F1308" w14:textId="77777777" w:rsidR="004F5213" w:rsidRDefault="00DA1472">
      <w:pPr>
        <w:pStyle w:val="ListParagraph"/>
        <w:numPr>
          <w:ilvl w:val="0"/>
          <w:numId w:val="7"/>
        </w:numPr>
        <w:tabs>
          <w:tab w:val="left" w:pos="1541"/>
        </w:tabs>
        <w:rPr>
          <w:sz w:val="24"/>
        </w:rPr>
      </w:pPr>
      <w:r>
        <w:rPr>
          <w:sz w:val="24"/>
        </w:rPr>
        <w:t>Length of time in business of providing proposed</w:t>
      </w:r>
      <w:r>
        <w:rPr>
          <w:spacing w:val="-4"/>
          <w:sz w:val="24"/>
        </w:rPr>
        <w:t xml:space="preserve"> </w:t>
      </w:r>
      <w:r>
        <w:rPr>
          <w:sz w:val="24"/>
        </w:rPr>
        <w:t>services.</w:t>
      </w:r>
    </w:p>
    <w:p w14:paraId="2299C884" w14:textId="77777777" w:rsidR="004F5213" w:rsidRDefault="00DA1472">
      <w:pPr>
        <w:pStyle w:val="ListParagraph"/>
        <w:numPr>
          <w:ilvl w:val="0"/>
          <w:numId w:val="7"/>
        </w:numPr>
        <w:tabs>
          <w:tab w:val="left" w:pos="1541"/>
        </w:tabs>
        <w:ind w:right="102"/>
        <w:rPr>
          <w:sz w:val="24"/>
        </w:rPr>
      </w:pPr>
      <w:r>
        <w:rPr>
          <w:sz w:val="24"/>
        </w:rPr>
        <w:t>Number of full-time personnel in: consulting, installation, training, sales, marketing, and administrative</w:t>
      </w:r>
      <w:r>
        <w:rPr>
          <w:spacing w:val="-3"/>
          <w:sz w:val="24"/>
        </w:rPr>
        <w:t xml:space="preserve"> </w:t>
      </w:r>
      <w:r>
        <w:rPr>
          <w:sz w:val="24"/>
        </w:rPr>
        <w:t>support.</w:t>
      </w:r>
    </w:p>
    <w:p w14:paraId="00AE22AF" w14:textId="77777777" w:rsidR="004F5213" w:rsidRDefault="00DA1472">
      <w:pPr>
        <w:pStyle w:val="ListParagraph"/>
        <w:numPr>
          <w:ilvl w:val="0"/>
          <w:numId w:val="7"/>
        </w:numPr>
        <w:tabs>
          <w:tab w:val="left" w:pos="1541"/>
        </w:tabs>
        <w:ind w:right="103"/>
        <w:jc w:val="both"/>
        <w:rPr>
          <w:sz w:val="24"/>
        </w:rPr>
      </w:pPr>
      <w:r>
        <w:rPr>
          <w:sz w:val="24"/>
        </w:rPr>
        <w:t xml:space="preserve">Location of office which would service this account (location of headquarters and any field offices that are not providing service to this project </w:t>
      </w:r>
      <w:r w:rsidR="003D63AF">
        <w:rPr>
          <w:sz w:val="24"/>
        </w:rPr>
        <w:t>can</w:t>
      </w:r>
      <w:r>
        <w:rPr>
          <w:sz w:val="24"/>
        </w:rPr>
        <w:t xml:space="preserve"> also</w:t>
      </w:r>
      <w:r>
        <w:rPr>
          <w:spacing w:val="-46"/>
          <w:sz w:val="24"/>
        </w:rPr>
        <w:t xml:space="preserve"> </w:t>
      </w:r>
      <w:r>
        <w:rPr>
          <w:sz w:val="24"/>
        </w:rPr>
        <w:t>be listed).</w:t>
      </w:r>
    </w:p>
    <w:p w14:paraId="337545ED" w14:textId="77777777" w:rsidR="004F5213" w:rsidRDefault="004F5213">
      <w:pPr>
        <w:pStyle w:val="BodyText"/>
      </w:pPr>
    </w:p>
    <w:p w14:paraId="35087156" w14:textId="77777777" w:rsidR="004F5213" w:rsidRDefault="00DA1472">
      <w:pPr>
        <w:pStyle w:val="ListParagraph"/>
        <w:numPr>
          <w:ilvl w:val="1"/>
          <w:numId w:val="9"/>
        </w:numPr>
        <w:tabs>
          <w:tab w:val="left" w:pos="821"/>
        </w:tabs>
        <w:rPr>
          <w:sz w:val="24"/>
        </w:rPr>
      </w:pPr>
      <w:r>
        <w:rPr>
          <w:b/>
          <w:sz w:val="24"/>
        </w:rPr>
        <w:t xml:space="preserve">Description of Services </w:t>
      </w:r>
      <w:r>
        <w:rPr>
          <w:sz w:val="24"/>
        </w:rPr>
        <w:t>– Provide the following</w:t>
      </w:r>
      <w:r>
        <w:rPr>
          <w:spacing w:val="-4"/>
          <w:sz w:val="24"/>
        </w:rPr>
        <w:t xml:space="preserve"> </w:t>
      </w:r>
      <w:r>
        <w:rPr>
          <w:sz w:val="24"/>
        </w:rPr>
        <w:t>information:</w:t>
      </w:r>
    </w:p>
    <w:p w14:paraId="1FF0C63A" w14:textId="77777777" w:rsidR="004F5213" w:rsidRDefault="00DA1472">
      <w:pPr>
        <w:pStyle w:val="ListParagraph"/>
        <w:numPr>
          <w:ilvl w:val="0"/>
          <w:numId w:val="6"/>
        </w:numPr>
        <w:tabs>
          <w:tab w:val="left" w:pos="1541"/>
        </w:tabs>
        <w:ind w:right="102"/>
        <w:rPr>
          <w:sz w:val="24"/>
        </w:rPr>
      </w:pPr>
      <w:r>
        <w:rPr>
          <w:sz w:val="24"/>
        </w:rPr>
        <w:t>Describe</w:t>
      </w:r>
      <w:r>
        <w:rPr>
          <w:spacing w:val="-13"/>
          <w:sz w:val="24"/>
        </w:rPr>
        <w:t xml:space="preserve"> </w:t>
      </w:r>
      <w:r>
        <w:rPr>
          <w:sz w:val="24"/>
        </w:rPr>
        <w:t>how</w:t>
      </w:r>
      <w:r>
        <w:rPr>
          <w:spacing w:val="-16"/>
          <w:sz w:val="24"/>
        </w:rPr>
        <w:t xml:space="preserve"> </w:t>
      </w:r>
      <w:r>
        <w:rPr>
          <w:sz w:val="24"/>
        </w:rPr>
        <w:t>your</w:t>
      </w:r>
      <w:r>
        <w:rPr>
          <w:spacing w:val="-15"/>
          <w:sz w:val="24"/>
        </w:rPr>
        <w:t xml:space="preserve"> </w:t>
      </w:r>
      <w:r>
        <w:rPr>
          <w:sz w:val="24"/>
        </w:rPr>
        <w:t>firm</w:t>
      </w:r>
      <w:r>
        <w:rPr>
          <w:spacing w:val="-14"/>
          <w:sz w:val="24"/>
        </w:rPr>
        <w:t xml:space="preserve"> </w:t>
      </w:r>
      <w:r>
        <w:rPr>
          <w:sz w:val="24"/>
        </w:rPr>
        <w:t>is</w:t>
      </w:r>
      <w:r>
        <w:rPr>
          <w:spacing w:val="-14"/>
          <w:sz w:val="24"/>
        </w:rPr>
        <w:t xml:space="preserve"> </w:t>
      </w:r>
      <w:r>
        <w:rPr>
          <w:sz w:val="24"/>
        </w:rPr>
        <w:t>positioned</w:t>
      </w:r>
      <w:r>
        <w:rPr>
          <w:spacing w:val="-14"/>
          <w:sz w:val="24"/>
        </w:rPr>
        <w:t xml:space="preserve"> </w:t>
      </w:r>
      <w:r>
        <w:rPr>
          <w:sz w:val="24"/>
        </w:rPr>
        <w:t>to</w:t>
      </w:r>
      <w:r>
        <w:rPr>
          <w:spacing w:val="-15"/>
          <w:sz w:val="24"/>
        </w:rPr>
        <w:t xml:space="preserve"> </w:t>
      </w:r>
      <w:r>
        <w:rPr>
          <w:sz w:val="24"/>
        </w:rPr>
        <w:t>provide</w:t>
      </w:r>
      <w:r>
        <w:rPr>
          <w:spacing w:val="-12"/>
          <w:sz w:val="24"/>
        </w:rPr>
        <w:t xml:space="preserve"> </w:t>
      </w:r>
      <w:r>
        <w:rPr>
          <w:sz w:val="24"/>
        </w:rPr>
        <w:t>the</w:t>
      </w:r>
      <w:r>
        <w:rPr>
          <w:spacing w:val="-13"/>
          <w:sz w:val="24"/>
        </w:rPr>
        <w:t xml:space="preserve"> </w:t>
      </w:r>
      <w:r>
        <w:rPr>
          <w:sz w:val="24"/>
        </w:rPr>
        <w:t>services</w:t>
      </w:r>
      <w:r>
        <w:rPr>
          <w:spacing w:val="-13"/>
          <w:sz w:val="24"/>
        </w:rPr>
        <w:t xml:space="preserve"> </w:t>
      </w:r>
      <w:r>
        <w:rPr>
          <w:sz w:val="24"/>
        </w:rPr>
        <w:t>listed</w:t>
      </w:r>
      <w:r>
        <w:rPr>
          <w:spacing w:val="-7"/>
          <w:sz w:val="24"/>
        </w:rPr>
        <w:t xml:space="preserve"> </w:t>
      </w:r>
      <w:r>
        <w:rPr>
          <w:sz w:val="24"/>
        </w:rPr>
        <w:t>in</w:t>
      </w:r>
      <w:r>
        <w:rPr>
          <w:spacing w:val="-16"/>
          <w:sz w:val="24"/>
        </w:rPr>
        <w:t xml:space="preserve"> </w:t>
      </w:r>
      <w:r>
        <w:rPr>
          <w:sz w:val="24"/>
        </w:rPr>
        <w:t>this</w:t>
      </w:r>
      <w:r>
        <w:rPr>
          <w:spacing w:val="-13"/>
          <w:sz w:val="24"/>
        </w:rPr>
        <w:t xml:space="preserve"> </w:t>
      </w:r>
      <w:r>
        <w:rPr>
          <w:sz w:val="24"/>
        </w:rPr>
        <w:t>request for proposals and provide a history of experience on providing similar</w:t>
      </w:r>
      <w:r>
        <w:rPr>
          <w:spacing w:val="-25"/>
          <w:sz w:val="24"/>
        </w:rPr>
        <w:t xml:space="preserve"> </w:t>
      </w:r>
      <w:r>
        <w:rPr>
          <w:sz w:val="24"/>
        </w:rPr>
        <w:t>services</w:t>
      </w:r>
    </w:p>
    <w:p w14:paraId="72F14FF5" w14:textId="77777777" w:rsidR="004F5213" w:rsidRDefault="00DA1472">
      <w:pPr>
        <w:pStyle w:val="ListParagraph"/>
        <w:numPr>
          <w:ilvl w:val="0"/>
          <w:numId w:val="6"/>
        </w:numPr>
        <w:tabs>
          <w:tab w:val="left" w:pos="1541"/>
        </w:tabs>
        <w:spacing w:before="1"/>
        <w:rPr>
          <w:sz w:val="24"/>
        </w:rPr>
      </w:pPr>
      <w:r>
        <w:rPr>
          <w:sz w:val="24"/>
        </w:rPr>
        <w:t>Describe your approach and methodology to providing these</w:t>
      </w:r>
      <w:r>
        <w:rPr>
          <w:spacing w:val="-5"/>
          <w:sz w:val="24"/>
        </w:rPr>
        <w:t xml:space="preserve"> </w:t>
      </w:r>
      <w:r>
        <w:rPr>
          <w:sz w:val="24"/>
        </w:rPr>
        <w:t>services.</w:t>
      </w:r>
    </w:p>
    <w:p w14:paraId="2E956AFF" w14:textId="77777777" w:rsidR="004F5213" w:rsidRDefault="00DA1472">
      <w:pPr>
        <w:pStyle w:val="ListParagraph"/>
        <w:numPr>
          <w:ilvl w:val="0"/>
          <w:numId w:val="6"/>
        </w:numPr>
        <w:tabs>
          <w:tab w:val="left" w:pos="1541"/>
        </w:tabs>
        <w:ind w:right="103"/>
        <w:jc w:val="both"/>
        <w:rPr>
          <w:sz w:val="24"/>
        </w:rPr>
      </w:pPr>
      <w:r>
        <w:rPr>
          <w:sz w:val="24"/>
        </w:rPr>
        <w:t xml:space="preserve">Provide insight on how your team will phase our project, any processes that your team recommends to maintain </w:t>
      </w:r>
      <w:r w:rsidR="00D7363F">
        <w:rPr>
          <w:sz w:val="24"/>
        </w:rPr>
        <w:t>CCAA</w:t>
      </w:r>
      <w:r>
        <w:rPr>
          <w:sz w:val="24"/>
        </w:rPr>
        <w:t xml:space="preserve"> employee safety and productivity during construction and your proposed schedule for each phase of our</w:t>
      </w:r>
      <w:r>
        <w:rPr>
          <w:spacing w:val="-33"/>
          <w:sz w:val="24"/>
        </w:rPr>
        <w:t xml:space="preserve"> </w:t>
      </w:r>
      <w:r>
        <w:rPr>
          <w:sz w:val="24"/>
        </w:rPr>
        <w:t>project.</w:t>
      </w:r>
    </w:p>
    <w:p w14:paraId="3536739B" w14:textId="77777777" w:rsidR="004F5213" w:rsidRDefault="004F5213">
      <w:pPr>
        <w:pStyle w:val="BodyText"/>
      </w:pPr>
    </w:p>
    <w:p w14:paraId="04FDD947" w14:textId="77777777" w:rsidR="004F5213" w:rsidRDefault="00DA1472">
      <w:pPr>
        <w:pStyle w:val="ListParagraph"/>
        <w:numPr>
          <w:ilvl w:val="1"/>
          <w:numId w:val="9"/>
        </w:numPr>
        <w:tabs>
          <w:tab w:val="left" w:pos="821"/>
        </w:tabs>
        <w:rPr>
          <w:sz w:val="24"/>
        </w:rPr>
      </w:pPr>
      <w:r>
        <w:rPr>
          <w:b/>
          <w:sz w:val="24"/>
        </w:rPr>
        <w:t xml:space="preserve">References </w:t>
      </w:r>
      <w:r>
        <w:rPr>
          <w:sz w:val="24"/>
        </w:rPr>
        <w:t>- Provide the following information:</w:t>
      </w:r>
    </w:p>
    <w:p w14:paraId="198535B6" w14:textId="77777777" w:rsidR="004F5213" w:rsidRDefault="00DA1472">
      <w:pPr>
        <w:pStyle w:val="ListParagraph"/>
        <w:numPr>
          <w:ilvl w:val="0"/>
          <w:numId w:val="5"/>
        </w:numPr>
        <w:tabs>
          <w:tab w:val="left" w:pos="1541"/>
        </w:tabs>
        <w:ind w:right="111"/>
        <w:rPr>
          <w:sz w:val="24"/>
        </w:rPr>
      </w:pPr>
      <w:r>
        <w:rPr>
          <w:sz w:val="24"/>
        </w:rPr>
        <w:t>Name, title, address, and telephone number of three references for clients whom you have provided similar services.</w:t>
      </w:r>
    </w:p>
    <w:p w14:paraId="266A5472" w14:textId="77777777" w:rsidR="004F5213" w:rsidRDefault="00DA1472">
      <w:pPr>
        <w:pStyle w:val="ListParagraph"/>
        <w:numPr>
          <w:ilvl w:val="0"/>
          <w:numId w:val="5"/>
        </w:numPr>
        <w:tabs>
          <w:tab w:val="left" w:pos="1541"/>
        </w:tabs>
        <w:ind w:right="106"/>
        <w:rPr>
          <w:sz w:val="24"/>
        </w:rPr>
      </w:pPr>
      <w:r>
        <w:rPr>
          <w:sz w:val="24"/>
        </w:rPr>
        <w:t>Describe the actual services provided and the length of tenure providing services to each client referenced.</w:t>
      </w:r>
    </w:p>
    <w:p w14:paraId="58365E46" w14:textId="77777777" w:rsidR="004F5213" w:rsidRDefault="004F5213">
      <w:pPr>
        <w:pStyle w:val="BodyText"/>
      </w:pPr>
    </w:p>
    <w:p w14:paraId="38CB7A7F" w14:textId="77777777" w:rsidR="004F5213" w:rsidRDefault="00DA1472">
      <w:pPr>
        <w:pStyle w:val="ListParagraph"/>
        <w:numPr>
          <w:ilvl w:val="1"/>
          <w:numId w:val="9"/>
        </w:numPr>
        <w:tabs>
          <w:tab w:val="left" w:pos="821"/>
        </w:tabs>
        <w:rPr>
          <w:sz w:val="24"/>
        </w:rPr>
      </w:pPr>
      <w:r>
        <w:rPr>
          <w:b/>
          <w:sz w:val="24"/>
        </w:rPr>
        <w:t xml:space="preserve">Staff Resources </w:t>
      </w:r>
      <w:r>
        <w:rPr>
          <w:sz w:val="24"/>
        </w:rPr>
        <w:t>– Provide the following</w:t>
      </w:r>
      <w:r>
        <w:rPr>
          <w:spacing w:val="-3"/>
          <w:sz w:val="24"/>
        </w:rPr>
        <w:t xml:space="preserve"> </w:t>
      </w:r>
      <w:r>
        <w:rPr>
          <w:sz w:val="24"/>
        </w:rPr>
        <w:t>information:</w:t>
      </w:r>
    </w:p>
    <w:p w14:paraId="71273685" w14:textId="77777777" w:rsidR="004F5213" w:rsidRDefault="00DA1472">
      <w:pPr>
        <w:pStyle w:val="ListParagraph"/>
        <w:numPr>
          <w:ilvl w:val="0"/>
          <w:numId w:val="4"/>
        </w:numPr>
        <w:tabs>
          <w:tab w:val="left" w:pos="1541"/>
        </w:tabs>
        <w:ind w:right="104"/>
        <w:rPr>
          <w:sz w:val="24"/>
        </w:rPr>
      </w:pPr>
      <w:r>
        <w:rPr>
          <w:sz w:val="24"/>
        </w:rPr>
        <w:t>Identify</w:t>
      </w:r>
      <w:r>
        <w:rPr>
          <w:spacing w:val="-20"/>
          <w:sz w:val="24"/>
        </w:rPr>
        <w:t xml:space="preserve"> </w:t>
      </w:r>
      <w:r>
        <w:rPr>
          <w:sz w:val="24"/>
        </w:rPr>
        <w:t>names</w:t>
      </w:r>
      <w:r>
        <w:rPr>
          <w:spacing w:val="-19"/>
          <w:sz w:val="24"/>
        </w:rPr>
        <w:t xml:space="preserve"> </w:t>
      </w:r>
      <w:r>
        <w:rPr>
          <w:sz w:val="24"/>
        </w:rPr>
        <w:t>of</w:t>
      </w:r>
      <w:r>
        <w:rPr>
          <w:spacing w:val="-16"/>
          <w:sz w:val="24"/>
        </w:rPr>
        <w:t xml:space="preserve"> </w:t>
      </w:r>
      <w:r>
        <w:rPr>
          <w:sz w:val="24"/>
        </w:rPr>
        <w:t>principals</w:t>
      </w:r>
      <w:r>
        <w:rPr>
          <w:spacing w:val="-19"/>
          <w:sz w:val="24"/>
        </w:rPr>
        <w:t xml:space="preserve"> </w:t>
      </w:r>
      <w:r>
        <w:rPr>
          <w:sz w:val="24"/>
        </w:rPr>
        <w:t>and</w:t>
      </w:r>
      <w:r>
        <w:rPr>
          <w:spacing w:val="-18"/>
          <w:sz w:val="24"/>
        </w:rPr>
        <w:t xml:space="preserve"> </w:t>
      </w:r>
      <w:r>
        <w:rPr>
          <w:sz w:val="24"/>
        </w:rPr>
        <w:t>key</w:t>
      </w:r>
      <w:r>
        <w:rPr>
          <w:spacing w:val="-19"/>
          <w:sz w:val="24"/>
        </w:rPr>
        <w:t xml:space="preserve"> </w:t>
      </w:r>
      <w:r>
        <w:rPr>
          <w:sz w:val="24"/>
        </w:rPr>
        <w:t>personnel</w:t>
      </w:r>
      <w:r>
        <w:rPr>
          <w:spacing w:val="-19"/>
          <w:sz w:val="24"/>
        </w:rPr>
        <w:t xml:space="preserve"> </w:t>
      </w:r>
      <w:r>
        <w:rPr>
          <w:sz w:val="24"/>
        </w:rPr>
        <w:t>who,</w:t>
      </w:r>
      <w:r>
        <w:rPr>
          <w:spacing w:val="-16"/>
          <w:sz w:val="24"/>
        </w:rPr>
        <w:t xml:space="preserve"> </w:t>
      </w:r>
      <w:r>
        <w:rPr>
          <w:sz w:val="24"/>
        </w:rPr>
        <w:t>if</w:t>
      </w:r>
      <w:r>
        <w:rPr>
          <w:spacing w:val="-16"/>
          <w:sz w:val="24"/>
        </w:rPr>
        <w:t xml:space="preserve"> </w:t>
      </w:r>
      <w:r>
        <w:rPr>
          <w:sz w:val="24"/>
        </w:rPr>
        <w:t>your</w:t>
      </w:r>
      <w:r>
        <w:rPr>
          <w:spacing w:val="-17"/>
          <w:sz w:val="24"/>
        </w:rPr>
        <w:t xml:space="preserve"> </w:t>
      </w:r>
      <w:r>
        <w:rPr>
          <w:sz w:val="24"/>
        </w:rPr>
        <w:t>company</w:t>
      </w:r>
      <w:r>
        <w:rPr>
          <w:spacing w:val="-19"/>
          <w:sz w:val="24"/>
        </w:rPr>
        <w:t xml:space="preserve"> </w:t>
      </w:r>
      <w:r>
        <w:rPr>
          <w:sz w:val="24"/>
        </w:rPr>
        <w:t>is</w:t>
      </w:r>
      <w:r>
        <w:rPr>
          <w:spacing w:val="-16"/>
          <w:sz w:val="24"/>
        </w:rPr>
        <w:t xml:space="preserve"> </w:t>
      </w:r>
      <w:r>
        <w:rPr>
          <w:sz w:val="24"/>
        </w:rPr>
        <w:t>selected, will actually provide the interior renovation</w:t>
      </w:r>
      <w:r>
        <w:rPr>
          <w:spacing w:val="1"/>
          <w:sz w:val="24"/>
        </w:rPr>
        <w:t xml:space="preserve"> </w:t>
      </w:r>
      <w:r>
        <w:rPr>
          <w:sz w:val="24"/>
        </w:rPr>
        <w:t>services.</w:t>
      </w:r>
    </w:p>
    <w:p w14:paraId="08638B19" w14:textId="77777777" w:rsidR="004F5213" w:rsidRDefault="00DA1472">
      <w:pPr>
        <w:pStyle w:val="ListParagraph"/>
        <w:numPr>
          <w:ilvl w:val="0"/>
          <w:numId w:val="4"/>
        </w:numPr>
        <w:tabs>
          <w:tab w:val="left" w:pos="1541"/>
        </w:tabs>
        <w:rPr>
          <w:sz w:val="24"/>
        </w:rPr>
      </w:pPr>
      <w:r>
        <w:rPr>
          <w:sz w:val="24"/>
        </w:rPr>
        <w:t>Summarize the experience and expertise of these</w:t>
      </w:r>
      <w:r>
        <w:rPr>
          <w:spacing w:val="-8"/>
          <w:sz w:val="24"/>
        </w:rPr>
        <w:t xml:space="preserve"> </w:t>
      </w:r>
      <w:r>
        <w:rPr>
          <w:sz w:val="24"/>
        </w:rPr>
        <w:t>staff.</w:t>
      </w:r>
    </w:p>
    <w:p w14:paraId="6DDBFE71" w14:textId="77777777" w:rsidR="004F5213" w:rsidRDefault="00DA1472">
      <w:pPr>
        <w:pStyle w:val="ListParagraph"/>
        <w:numPr>
          <w:ilvl w:val="0"/>
          <w:numId w:val="4"/>
        </w:numPr>
        <w:tabs>
          <w:tab w:val="left" w:pos="1541"/>
        </w:tabs>
        <w:rPr>
          <w:sz w:val="24"/>
        </w:rPr>
      </w:pPr>
      <w:r>
        <w:rPr>
          <w:sz w:val="24"/>
        </w:rPr>
        <w:t>Describe the role and responsibilities that each of these individuals will</w:t>
      </w:r>
      <w:r>
        <w:rPr>
          <w:spacing w:val="-14"/>
          <w:sz w:val="24"/>
        </w:rPr>
        <w:t xml:space="preserve"> </w:t>
      </w:r>
      <w:r>
        <w:rPr>
          <w:sz w:val="24"/>
        </w:rPr>
        <w:t>have.</w:t>
      </w:r>
    </w:p>
    <w:p w14:paraId="2BBD3661" w14:textId="77777777" w:rsidR="004F5213" w:rsidRDefault="004F5213">
      <w:pPr>
        <w:pStyle w:val="BodyText"/>
        <w:spacing w:before="1"/>
      </w:pPr>
    </w:p>
    <w:p w14:paraId="14DBEE80" w14:textId="77777777" w:rsidR="004F5213" w:rsidRPr="00942041" w:rsidRDefault="00DA1472" w:rsidP="00DB6859">
      <w:pPr>
        <w:pStyle w:val="ListParagraph"/>
        <w:numPr>
          <w:ilvl w:val="1"/>
          <w:numId w:val="9"/>
        </w:numPr>
        <w:tabs>
          <w:tab w:val="left" w:pos="821"/>
        </w:tabs>
        <w:ind w:right="110"/>
        <w:rPr>
          <w:sz w:val="20"/>
        </w:rPr>
      </w:pPr>
      <w:r w:rsidRPr="00942041">
        <w:rPr>
          <w:b/>
          <w:sz w:val="24"/>
        </w:rPr>
        <w:t>Default</w:t>
      </w:r>
      <w:r w:rsidRPr="00942041">
        <w:rPr>
          <w:b/>
          <w:spacing w:val="-11"/>
          <w:sz w:val="24"/>
        </w:rPr>
        <w:t xml:space="preserve"> </w:t>
      </w:r>
      <w:r w:rsidRPr="00942041">
        <w:rPr>
          <w:sz w:val="24"/>
        </w:rPr>
        <w:t>-</w:t>
      </w:r>
      <w:r w:rsidRPr="00942041">
        <w:rPr>
          <w:spacing w:val="-11"/>
          <w:sz w:val="24"/>
        </w:rPr>
        <w:t xml:space="preserve"> </w:t>
      </w:r>
      <w:r w:rsidRPr="00942041">
        <w:rPr>
          <w:sz w:val="24"/>
        </w:rPr>
        <w:t>If</w:t>
      </w:r>
      <w:r w:rsidRPr="00942041">
        <w:rPr>
          <w:spacing w:val="-7"/>
          <w:sz w:val="24"/>
        </w:rPr>
        <w:t xml:space="preserve"> </w:t>
      </w:r>
      <w:r w:rsidRPr="00942041">
        <w:rPr>
          <w:sz w:val="24"/>
        </w:rPr>
        <w:t>your</w:t>
      </w:r>
      <w:r w:rsidRPr="00942041">
        <w:rPr>
          <w:spacing w:val="-12"/>
          <w:sz w:val="24"/>
        </w:rPr>
        <w:t xml:space="preserve"> </w:t>
      </w:r>
      <w:r w:rsidRPr="00942041">
        <w:rPr>
          <w:sz w:val="24"/>
        </w:rPr>
        <w:t>company</w:t>
      </w:r>
      <w:r w:rsidRPr="00942041">
        <w:rPr>
          <w:spacing w:val="-13"/>
          <w:sz w:val="24"/>
        </w:rPr>
        <w:t xml:space="preserve"> </w:t>
      </w:r>
      <w:r w:rsidRPr="00942041">
        <w:rPr>
          <w:sz w:val="24"/>
        </w:rPr>
        <w:t>has</w:t>
      </w:r>
      <w:r w:rsidRPr="00942041">
        <w:rPr>
          <w:spacing w:val="-11"/>
          <w:sz w:val="24"/>
        </w:rPr>
        <w:t xml:space="preserve"> </w:t>
      </w:r>
      <w:r w:rsidRPr="00942041">
        <w:rPr>
          <w:sz w:val="24"/>
        </w:rPr>
        <w:t>had</w:t>
      </w:r>
      <w:r w:rsidRPr="00942041">
        <w:rPr>
          <w:spacing w:val="-11"/>
          <w:sz w:val="24"/>
        </w:rPr>
        <w:t xml:space="preserve"> </w:t>
      </w:r>
      <w:r w:rsidRPr="00942041">
        <w:rPr>
          <w:sz w:val="24"/>
        </w:rPr>
        <w:t>a</w:t>
      </w:r>
      <w:r w:rsidRPr="00942041">
        <w:rPr>
          <w:spacing w:val="-10"/>
          <w:sz w:val="24"/>
        </w:rPr>
        <w:t xml:space="preserve"> </w:t>
      </w:r>
      <w:r w:rsidRPr="00942041">
        <w:rPr>
          <w:sz w:val="24"/>
        </w:rPr>
        <w:t>contract</w:t>
      </w:r>
      <w:r w:rsidRPr="00942041">
        <w:rPr>
          <w:spacing w:val="-10"/>
          <w:sz w:val="24"/>
        </w:rPr>
        <w:t xml:space="preserve"> </w:t>
      </w:r>
      <w:r w:rsidRPr="00942041">
        <w:rPr>
          <w:sz w:val="24"/>
        </w:rPr>
        <w:t>terminated</w:t>
      </w:r>
      <w:r w:rsidRPr="00942041">
        <w:rPr>
          <w:spacing w:val="-12"/>
          <w:sz w:val="24"/>
        </w:rPr>
        <w:t xml:space="preserve"> </w:t>
      </w:r>
      <w:r w:rsidRPr="00942041">
        <w:rPr>
          <w:sz w:val="24"/>
        </w:rPr>
        <w:t>for</w:t>
      </w:r>
      <w:r w:rsidRPr="00942041">
        <w:rPr>
          <w:spacing w:val="-12"/>
          <w:sz w:val="24"/>
        </w:rPr>
        <w:t xml:space="preserve"> </w:t>
      </w:r>
      <w:r w:rsidRPr="00942041">
        <w:rPr>
          <w:sz w:val="24"/>
        </w:rPr>
        <w:t>default</w:t>
      </w:r>
      <w:r w:rsidRPr="00942041">
        <w:rPr>
          <w:spacing w:val="-11"/>
          <w:sz w:val="24"/>
        </w:rPr>
        <w:t xml:space="preserve"> </w:t>
      </w:r>
      <w:r w:rsidRPr="00942041">
        <w:rPr>
          <w:sz w:val="24"/>
        </w:rPr>
        <w:t>during</w:t>
      </w:r>
      <w:r w:rsidRPr="00942041">
        <w:rPr>
          <w:spacing w:val="-12"/>
          <w:sz w:val="24"/>
        </w:rPr>
        <w:t xml:space="preserve"> </w:t>
      </w:r>
      <w:r w:rsidRPr="00942041">
        <w:rPr>
          <w:sz w:val="24"/>
        </w:rPr>
        <w:t>the</w:t>
      </w:r>
      <w:r w:rsidRPr="00942041">
        <w:rPr>
          <w:spacing w:val="-11"/>
          <w:sz w:val="24"/>
        </w:rPr>
        <w:t xml:space="preserve"> </w:t>
      </w:r>
      <w:r w:rsidRPr="00942041">
        <w:rPr>
          <w:sz w:val="24"/>
        </w:rPr>
        <w:t>past</w:t>
      </w:r>
      <w:r w:rsidRPr="00942041">
        <w:rPr>
          <w:spacing w:val="-12"/>
          <w:sz w:val="24"/>
        </w:rPr>
        <w:t xml:space="preserve"> </w:t>
      </w:r>
      <w:r w:rsidRPr="00942041">
        <w:rPr>
          <w:sz w:val="24"/>
        </w:rPr>
        <w:t>five years,</w:t>
      </w:r>
      <w:r w:rsidRPr="00942041">
        <w:rPr>
          <w:spacing w:val="-15"/>
          <w:sz w:val="24"/>
        </w:rPr>
        <w:t xml:space="preserve"> </w:t>
      </w:r>
      <w:r w:rsidRPr="00942041">
        <w:rPr>
          <w:sz w:val="24"/>
        </w:rPr>
        <w:t>all</w:t>
      </w:r>
      <w:r w:rsidRPr="00942041">
        <w:rPr>
          <w:spacing w:val="-15"/>
          <w:sz w:val="24"/>
        </w:rPr>
        <w:t xml:space="preserve"> </w:t>
      </w:r>
      <w:r w:rsidRPr="00942041">
        <w:rPr>
          <w:sz w:val="24"/>
        </w:rPr>
        <w:t>such</w:t>
      </w:r>
      <w:r w:rsidRPr="00942041">
        <w:rPr>
          <w:spacing w:val="-13"/>
          <w:sz w:val="24"/>
        </w:rPr>
        <w:t xml:space="preserve"> </w:t>
      </w:r>
      <w:r w:rsidRPr="00942041">
        <w:rPr>
          <w:sz w:val="24"/>
        </w:rPr>
        <w:t>incidents</w:t>
      </w:r>
      <w:r w:rsidRPr="00942041">
        <w:rPr>
          <w:spacing w:val="-15"/>
          <w:sz w:val="24"/>
        </w:rPr>
        <w:t xml:space="preserve"> </w:t>
      </w:r>
      <w:r w:rsidRPr="00942041">
        <w:rPr>
          <w:sz w:val="24"/>
        </w:rPr>
        <w:t>must</w:t>
      </w:r>
      <w:r w:rsidRPr="00942041">
        <w:rPr>
          <w:spacing w:val="-13"/>
          <w:sz w:val="24"/>
        </w:rPr>
        <w:t xml:space="preserve"> </w:t>
      </w:r>
      <w:r w:rsidRPr="00942041">
        <w:rPr>
          <w:sz w:val="24"/>
        </w:rPr>
        <w:t>be</w:t>
      </w:r>
      <w:r w:rsidRPr="00942041">
        <w:rPr>
          <w:spacing w:val="-13"/>
          <w:sz w:val="24"/>
        </w:rPr>
        <w:t xml:space="preserve"> </w:t>
      </w:r>
      <w:r w:rsidRPr="00942041">
        <w:rPr>
          <w:sz w:val="24"/>
        </w:rPr>
        <w:t>described.</w:t>
      </w:r>
      <w:r w:rsidRPr="00942041">
        <w:rPr>
          <w:spacing w:val="-16"/>
          <w:sz w:val="24"/>
        </w:rPr>
        <w:t xml:space="preserve"> </w:t>
      </w:r>
      <w:r w:rsidRPr="00942041">
        <w:rPr>
          <w:sz w:val="24"/>
        </w:rPr>
        <w:t>Termination</w:t>
      </w:r>
      <w:r w:rsidRPr="00942041">
        <w:rPr>
          <w:spacing w:val="-16"/>
          <w:sz w:val="24"/>
        </w:rPr>
        <w:t xml:space="preserve"> </w:t>
      </w:r>
      <w:r w:rsidRPr="00942041">
        <w:rPr>
          <w:sz w:val="24"/>
        </w:rPr>
        <w:t>for</w:t>
      </w:r>
      <w:r w:rsidRPr="00942041">
        <w:rPr>
          <w:spacing w:val="-16"/>
          <w:sz w:val="24"/>
        </w:rPr>
        <w:t xml:space="preserve"> </w:t>
      </w:r>
      <w:r w:rsidRPr="00942041">
        <w:rPr>
          <w:sz w:val="24"/>
        </w:rPr>
        <w:t>default</w:t>
      </w:r>
      <w:r w:rsidRPr="00942041">
        <w:rPr>
          <w:spacing w:val="-14"/>
          <w:sz w:val="24"/>
        </w:rPr>
        <w:t xml:space="preserve"> </w:t>
      </w:r>
      <w:r w:rsidRPr="00942041">
        <w:rPr>
          <w:sz w:val="24"/>
        </w:rPr>
        <w:t>is</w:t>
      </w:r>
      <w:r w:rsidRPr="00942041">
        <w:rPr>
          <w:spacing w:val="-14"/>
          <w:sz w:val="24"/>
        </w:rPr>
        <w:t xml:space="preserve"> </w:t>
      </w:r>
      <w:r w:rsidRPr="00942041">
        <w:rPr>
          <w:sz w:val="24"/>
        </w:rPr>
        <w:t>defined</w:t>
      </w:r>
      <w:r w:rsidRPr="00942041">
        <w:rPr>
          <w:spacing w:val="-15"/>
          <w:sz w:val="24"/>
        </w:rPr>
        <w:t xml:space="preserve"> </w:t>
      </w:r>
      <w:r w:rsidRPr="00942041">
        <w:rPr>
          <w:sz w:val="24"/>
        </w:rPr>
        <w:t>as</w:t>
      </w:r>
      <w:r w:rsidRPr="00942041">
        <w:rPr>
          <w:spacing w:val="-17"/>
          <w:sz w:val="24"/>
        </w:rPr>
        <w:t xml:space="preserve"> </w:t>
      </w:r>
      <w:r w:rsidRPr="00942041">
        <w:rPr>
          <w:sz w:val="24"/>
        </w:rPr>
        <w:t>notice</w:t>
      </w:r>
    </w:p>
    <w:p w14:paraId="54594E02" w14:textId="77777777" w:rsidR="004F5213" w:rsidRDefault="004F5213">
      <w:pPr>
        <w:pStyle w:val="BodyText"/>
        <w:spacing w:before="9"/>
        <w:rPr>
          <w:sz w:val="27"/>
        </w:rPr>
      </w:pPr>
    </w:p>
    <w:p w14:paraId="011294B2" w14:textId="77777777" w:rsidR="004F5213" w:rsidRDefault="00DA1472">
      <w:pPr>
        <w:pStyle w:val="BodyText"/>
        <w:spacing w:before="92"/>
        <w:ind w:left="820" w:right="105"/>
        <w:jc w:val="both"/>
      </w:pPr>
      <w:r>
        <w:lastRenderedPageBreak/>
        <w:t>to stop performance due to the vendor’s non-performance or poor performance; and the issue was either (a) not litigated or (b) litigated, and such litigation determined the vendor</w:t>
      </w:r>
      <w:r>
        <w:rPr>
          <w:spacing w:val="-8"/>
        </w:rPr>
        <w:t xml:space="preserve"> </w:t>
      </w:r>
      <w:r>
        <w:t>to</w:t>
      </w:r>
      <w:r>
        <w:rPr>
          <w:spacing w:val="-8"/>
        </w:rPr>
        <w:t xml:space="preserve"> </w:t>
      </w:r>
      <w:r>
        <w:t>be</w:t>
      </w:r>
      <w:r>
        <w:rPr>
          <w:spacing w:val="-8"/>
        </w:rPr>
        <w:t xml:space="preserve"> </w:t>
      </w:r>
      <w:r>
        <w:t>in</w:t>
      </w:r>
      <w:r>
        <w:rPr>
          <w:spacing w:val="-8"/>
        </w:rPr>
        <w:t xml:space="preserve"> </w:t>
      </w:r>
      <w:r>
        <w:t>default.</w:t>
      </w:r>
      <w:r>
        <w:rPr>
          <w:spacing w:val="-9"/>
        </w:rPr>
        <w:t xml:space="preserve"> </w:t>
      </w:r>
      <w:r>
        <w:t>If</w:t>
      </w:r>
      <w:r>
        <w:rPr>
          <w:spacing w:val="-7"/>
        </w:rPr>
        <w:t xml:space="preserve"> </w:t>
      </w:r>
      <w:r>
        <w:t>default</w:t>
      </w:r>
      <w:r>
        <w:rPr>
          <w:spacing w:val="-9"/>
        </w:rPr>
        <w:t xml:space="preserve"> </w:t>
      </w:r>
      <w:r>
        <w:t>occurred,</w:t>
      </w:r>
      <w:r>
        <w:rPr>
          <w:spacing w:val="-9"/>
        </w:rPr>
        <w:t xml:space="preserve"> </w:t>
      </w:r>
      <w:r>
        <w:t>list</w:t>
      </w:r>
      <w:r>
        <w:rPr>
          <w:spacing w:val="-9"/>
        </w:rPr>
        <w:t xml:space="preserve"> </w:t>
      </w:r>
      <w:r>
        <w:t>complete</w:t>
      </w:r>
      <w:r>
        <w:rPr>
          <w:spacing w:val="-8"/>
        </w:rPr>
        <w:t xml:space="preserve"> </w:t>
      </w:r>
      <w:r>
        <w:t>name,</w:t>
      </w:r>
      <w:r>
        <w:rPr>
          <w:spacing w:val="-6"/>
        </w:rPr>
        <w:t xml:space="preserve"> </w:t>
      </w:r>
      <w:r>
        <w:t>address</w:t>
      </w:r>
      <w:r>
        <w:rPr>
          <w:spacing w:val="-7"/>
        </w:rPr>
        <w:t xml:space="preserve"> </w:t>
      </w:r>
      <w:r>
        <w:t>and</w:t>
      </w:r>
      <w:r>
        <w:rPr>
          <w:spacing w:val="-8"/>
        </w:rPr>
        <w:t xml:space="preserve"> </w:t>
      </w:r>
      <w:r>
        <w:t>telephone number</w:t>
      </w:r>
      <w:r>
        <w:rPr>
          <w:spacing w:val="-7"/>
        </w:rPr>
        <w:t xml:space="preserve"> </w:t>
      </w:r>
      <w:r>
        <w:t>of</w:t>
      </w:r>
      <w:r>
        <w:rPr>
          <w:spacing w:val="-6"/>
        </w:rPr>
        <w:t xml:space="preserve"> </w:t>
      </w:r>
      <w:r>
        <w:t>the</w:t>
      </w:r>
      <w:r>
        <w:rPr>
          <w:spacing w:val="-6"/>
        </w:rPr>
        <w:t xml:space="preserve"> </w:t>
      </w:r>
      <w:r>
        <w:t>party.</w:t>
      </w:r>
      <w:r>
        <w:rPr>
          <w:spacing w:val="-5"/>
        </w:rPr>
        <w:t xml:space="preserve"> </w:t>
      </w:r>
      <w:r>
        <w:t>If</w:t>
      </w:r>
      <w:r>
        <w:rPr>
          <w:spacing w:val="-7"/>
        </w:rPr>
        <w:t xml:space="preserve"> </w:t>
      </w:r>
      <w:r>
        <w:t>NO</w:t>
      </w:r>
      <w:r>
        <w:rPr>
          <w:spacing w:val="-7"/>
        </w:rPr>
        <w:t xml:space="preserve"> </w:t>
      </w:r>
      <w:r>
        <w:t>such</w:t>
      </w:r>
      <w:r>
        <w:rPr>
          <w:spacing w:val="-5"/>
        </w:rPr>
        <w:t xml:space="preserve"> </w:t>
      </w:r>
      <w:r>
        <w:t>terminations</w:t>
      </w:r>
      <w:r>
        <w:rPr>
          <w:spacing w:val="-12"/>
        </w:rPr>
        <w:t xml:space="preserve"> </w:t>
      </w:r>
      <w:r>
        <w:t>for</w:t>
      </w:r>
      <w:r>
        <w:rPr>
          <w:spacing w:val="-6"/>
        </w:rPr>
        <w:t xml:space="preserve"> </w:t>
      </w:r>
      <w:r>
        <w:t>default</w:t>
      </w:r>
      <w:r>
        <w:rPr>
          <w:spacing w:val="-9"/>
        </w:rPr>
        <w:t xml:space="preserve"> </w:t>
      </w:r>
      <w:r>
        <w:t>have</w:t>
      </w:r>
      <w:r>
        <w:rPr>
          <w:spacing w:val="-6"/>
        </w:rPr>
        <w:t xml:space="preserve"> </w:t>
      </w:r>
      <w:r>
        <w:t>been</w:t>
      </w:r>
      <w:r>
        <w:rPr>
          <w:spacing w:val="-7"/>
        </w:rPr>
        <w:t xml:space="preserve"> </w:t>
      </w:r>
      <w:r>
        <w:t>experienced</w:t>
      </w:r>
      <w:r>
        <w:rPr>
          <w:spacing w:val="-6"/>
        </w:rPr>
        <w:t xml:space="preserve"> </w:t>
      </w:r>
      <w:r>
        <w:t>by</w:t>
      </w:r>
      <w:r>
        <w:rPr>
          <w:spacing w:val="-9"/>
        </w:rPr>
        <w:t xml:space="preserve"> </w:t>
      </w:r>
      <w:r>
        <w:t>the vendor</w:t>
      </w:r>
      <w:r>
        <w:rPr>
          <w:spacing w:val="-7"/>
        </w:rPr>
        <w:t xml:space="preserve"> </w:t>
      </w:r>
      <w:r>
        <w:t>in</w:t>
      </w:r>
      <w:r>
        <w:rPr>
          <w:spacing w:val="-5"/>
        </w:rPr>
        <w:t xml:space="preserve"> </w:t>
      </w:r>
      <w:r>
        <w:t>the</w:t>
      </w:r>
      <w:r>
        <w:rPr>
          <w:spacing w:val="-5"/>
        </w:rPr>
        <w:t xml:space="preserve"> </w:t>
      </w:r>
      <w:r>
        <w:t>past</w:t>
      </w:r>
      <w:r>
        <w:rPr>
          <w:spacing w:val="-9"/>
        </w:rPr>
        <w:t xml:space="preserve"> </w:t>
      </w:r>
      <w:r>
        <w:t>five</w:t>
      </w:r>
      <w:r>
        <w:rPr>
          <w:spacing w:val="-7"/>
        </w:rPr>
        <w:t xml:space="preserve"> </w:t>
      </w:r>
      <w:r>
        <w:t>years,</w:t>
      </w:r>
      <w:r>
        <w:rPr>
          <w:spacing w:val="-6"/>
        </w:rPr>
        <w:t xml:space="preserve"> </w:t>
      </w:r>
      <w:r>
        <w:t>declare</w:t>
      </w:r>
      <w:r>
        <w:rPr>
          <w:spacing w:val="-5"/>
        </w:rPr>
        <w:t xml:space="preserve"> </w:t>
      </w:r>
      <w:r>
        <w:t>that.</w:t>
      </w:r>
      <w:r>
        <w:rPr>
          <w:spacing w:val="-11"/>
        </w:rPr>
        <w:t xml:space="preserve"> </w:t>
      </w:r>
      <w:r>
        <w:t>The Commission</w:t>
      </w:r>
      <w:r>
        <w:rPr>
          <w:spacing w:val="-7"/>
        </w:rPr>
        <w:t xml:space="preserve"> </w:t>
      </w:r>
      <w:r>
        <w:t>will</w:t>
      </w:r>
      <w:r>
        <w:rPr>
          <w:spacing w:val="-6"/>
        </w:rPr>
        <w:t xml:space="preserve"> </w:t>
      </w:r>
      <w:r>
        <w:t>evaluate</w:t>
      </w:r>
      <w:r>
        <w:rPr>
          <w:spacing w:val="-8"/>
        </w:rPr>
        <w:t xml:space="preserve"> </w:t>
      </w:r>
      <w:r>
        <w:t>the</w:t>
      </w:r>
      <w:r>
        <w:rPr>
          <w:spacing w:val="-7"/>
        </w:rPr>
        <w:t xml:space="preserve"> </w:t>
      </w:r>
      <w:r>
        <w:t>facts</w:t>
      </w:r>
      <w:r>
        <w:rPr>
          <w:spacing w:val="-8"/>
        </w:rPr>
        <w:t xml:space="preserve"> </w:t>
      </w:r>
      <w:r>
        <w:t>and may, at its sole discretion, reject the vendor’s proposal if the facts discovered indicate that completion of a contract resulting from this RFP may be jeopardized by selection of this</w:t>
      </w:r>
      <w:r>
        <w:rPr>
          <w:spacing w:val="1"/>
        </w:rPr>
        <w:t xml:space="preserve"> </w:t>
      </w:r>
      <w:r>
        <w:t>vendor.</w:t>
      </w:r>
    </w:p>
    <w:p w14:paraId="40DF2EB4" w14:textId="77777777" w:rsidR="004F5213" w:rsidRDefault="004F5213">
      <w:pPr>
        <w:pStyle w:val="BodyText"/>
        <w:spacing w:before="1"/>
      </w:pPr>
    </w:p>
    <w:p w14:paraId="4D0F9884" w14:textId="77777777" w:rsidR="004F5213" w:rsidRDefault="00DA1472">
      <w:pPr>
        <w:pStyle w:val="ListParagraph"/>
        <w:numPr>
          <w:ilvl w:val="1"/>
          <w:numId w:val="9"/>
        </w:numPr>
        <w:tabs>
          <w:tab w:val="left" w:pos="821"/>
        </w:tabs>
        <w:ind w:right="107"/>
        <w:jc w:val="both"/>
        <w:rPr>
          <w:sz w:val="24"/>
        </w:rPr>
      </w:pPr>
      <w:r>
        <w:rPr>
          <w:b/>
          <w:sz w:val="24"/>
        </w:rPr>
        <w:t xml:space="preserve">Other Information </w:t>
      </w:r>
      <w:r>
        <w:rPr>
          <w:sz w:val="24"/>
        </w:rPr>
        <w:t xml:space="preserve">- Beyond the scope of this RFP, what services (related or otherwise) does your organization provide that may be of interest to </w:t>
      </w:r>
      <w:r w:rsidR="00D7363F">
        <w:rPr>
          <w:sz w:val="24"/>
        </w:rPr>
        <w:t>CCAA</w:t>
      </w:r>
      <w:r>
        <w:rPr>
          <w:sz w:val="24"/>
        </w:rPr>
        <w:t>?</w:t>
      </w:r>
    </w:p>
    <w:p w14:paraId="6A5ADF2F" w14:textId="77777777" w:rsidR="004F5213" w:rsidRDefault="004F5213">
      <w:pPr>
        <w:pStyle w:val="BodyText"/>
      </w:pPr>
    </w:p>
    <w:p w14:paraId="3B31091B" w14:textId="77777777" w:rsidR="004F5213" w:rsidRDefault="00DA1472">
      <w:pPr>
        <w:pStyle w:val="ListParagraph"/>
        <w:numPr>
          <w:ilvl w:val="1"/>
          <w:numId w:val="9"/>
        </w:numPr>
        <w:tabs>
          <w:tab w:val="left" w:pos="821"/>
        </w:tabs>
        <w:ind w:right="102"/>
        <w:jc w:val="both"/>
        <w:rPr>
          <w:sz w:val="24"/>
        </w:rPr>
      </w:pPr>
      <w:r>
        <w:rPr>
          <w:b/>
          <w:sz w:val="24"/>
        </w:rPr>
        <w:t xml:space="preserve">Summary </w:t>
      </w:r>
      <w:r>
        <w:rPr>
          <w:sz w:val="24"/>
        </w:rPr>
        <w:t>– Summarize your proposal and your firm’s qualifications. Additionally</w:t>
      </w:r>
      <w:r w:rsidR="003D63AF">
        <w:rPr>
          <w:sz w:val="24"/>
        </w:rPr>
        <w:t>,</w:t>
      </w:r>
      <w:r>
        <w:rPr>
          <w:sz w:val="24"/>
        </w:rPr>
        <w:t xml:space="preserve"> you may articulate why your firm is pursuing this work and how it is uniquely qualified to perform</w:t>
      </w:r>
      <w:r>
        <w:rPr>
          <w:spacing w:val="-6"/>
          <w:sz w:val="24"/>
        </w:rPr>
        <w:t xml:space="preserve"> </w:t>
      </w:r>
      <w:r>
        <w:rPr>
          <w:sz w:val="24"/>
        </w:rPr>
        <w:t>it.</w:t>
      </w:r>
      <w:r>
        <w:rPr>
          <w:spacing w:val="-6"/>
          <w:sz w:val="24"/>
        </w:rPr>
        <w:t xml:space="preserve"> </w:t>
      </w:r>
      <w:r>
        <w:rPr>
          <w:sz w:val="24"/>
        </w:rPr>
        <w:t>Include</w:t>
      </w:r>
      <w:r>
        <w:rPr>
          <w:spacing w:val="-5"/>
          <w:sz w:val="24"/>
        </w:rPr>
        <w:t xml:space="preserve"> </w:t>
      </w:r>
      <w:r>
        <w:rPr>
          <w:sz w:val="24"/>
        </w:rPr>
        <w:t>any</w:t>
      </w:r>
      <w:r>
        <w:rPr>
          <w:spacing w:val="-6"/>
          <w:sz w:val="24"/>
        </w:rPr>
        <w:t xml:space="preserve"> </w:t>
      </w:r>
      <w:r>
        <w:rPr>
          <w:sz w:val="24"/>
        </w:rPr>
        <w:t>other</w:t>
      </w:r>
      <w:r>
        <w:rPr>
          <w:spacing w:val="-7"/>
          <w:sz w:val="24"/>
        </w:rPr>
        <w:t xml:space="preserve"> </w:t>
      </w:r>
      <w:r>
        <w:rPr>
          <w:sz w:val="24"/>
        </w:rPr>
        <w:t>pertinent</w:t>
      </w:r>
      <w:r>
        <w:rPr>
          <w:spacing w:val="-6"/>
          <w:sz w:val="24"/>
        </w:rPr>
        <w:t xml:space="preserve"> </w:t>
      </w:r>
      <w:r>
        <w:rPr>
          <w:sz w:val="24"/>
        </w:rPr>
        <w:t>information</w:t>
      </w:r>
      <w:r>
        <w:rPr>
          <w:spacing w:val="-6"/>
          <w:sz w:val="24"/>
        </w:rPr>
        <w:t xml:space="preserve"> </w:t>
      </w:r>
      <w:r>
        <w:rPr>
          <w:sz w:val="24"/>
        </w:rPr>
        <w:t>that</w:t>
      </w:r>
      <w:r>
        <w:rPr>
          <w:spacing w:val="-6"/>
          <w:sz w:val="24"/>
        </w:rPr>
        <w:t xml:space="preserve"> </w:t>
      </w:r>
      <w:r>
        <w:rPr>
          <w:sz w:val="24"/>
        </w:rPr>
        <w:t>helps</w:t>
      </w:r>
      <w:r>
        <w:rPr>
          <w:spacing w:val="-3"/>
          <w:sz w:val="24"/>
        </w:rPr>
        <w:t xml:space="preserve"> </w:t>
      </w:r>
      <w:r w:rsidR="00D7363F">
        <w:rPr>
          <w:sz w:val="24"/>
        </w:rPr>
        <w:t>CCAA</w:t>
      </w:r>
      <w:r>
        <w:rPr>
          <w:spacing w:val="-4"/>
          <w:sz w:val="24"/>
        </w:rPr>
        <w:t xml:space="preserve"> </w:t>
      </w:r>
      <w:r>
        <w:rPr>
          <w:sz w:val="24"/>
        </w:rPr>
        <w:t>determine</w:t>
      </w:r>
      <w:r>
        <w:rPr>
          <w:spacing w:val="-4"/>
          <w:sz w:val="24"/>
        </w:rPr>
        <w:t xml:space="preserve"> </w:t>
      </w:r>
      <w:r>
        <w:rPr>
          <w:sz w:val="24"/>
        </w:rPr>
        <w:t>your overall qualifications. Your proposal summary is not to exceed two</w:t>
      </w:r>
      <w:r>
        <w:rPr>
          <w:spacing w:val="-13"/>
          <w:sz w:val="24"/>
        </w:rPr>
        <w:t xml:space="preserve"> </w:t>
      </w:r>
      <w:r>
        <w:rPr>
          <w:sz w:val="24"/>
        </w:rPr>
        <w:t>pages.</w:t>
      </w:r>
    </w:p>
    <w:p w14:paraId="63373463" w14:textId="77777777" w:rsidR="004F5213" w:rsidRDefault="004F5213">
      <w:pPr>
        <w:pStyle w:val="BodyText"/>
      </w:pPr>
    </w:p>
    <w:p w14:paraId="57E1A32A" w14:textId="77777777" w:rsidR="004F5213" w:rsidRDefault="00DA1472">
      <w:pPr>
        <w:pStyle w:val="ListParagraph"/>
        <w:numPr>
          <w:ilvl w:val="1"/>
          <w:numId w:val="9"/>
        </w:numPr>
        <w:tabs>
          <w:tab w:val="left" w:pos="821"/>
        </w:tabs>
        <w:rPr>
          <w:sz w:val="24"/>
        </w:rPr>
      </w:pPr>
      <w:r>
        <w:rPr>
          <w:b/>
          <w:sz w:val="24"/>
        </w:rPr>
        <w:t xml:space="preserve">Cost of Services </w:t>
      </w:r>
      <w:r>
        <w:rPr>
          <w:sz w:val="24"/>
        </w:rPr>
        <w:t>- Provide the following</w:t>
      </w:r>
      <w:r>
        <w:rPr>
          <w:spacing w:val="-4"/>
          <w:sz w:val="24"/>
        </w:rPr>
        <w:t xml:space="preserve"> </w:t>
      </w:r>
      <w:r>
        <w:rPr>
          <w:sz w:val="24"/>
        </w:rPr>
        <w:t>information:</w:t>
      </w:r>
    </w:p>
    <w:p w14:paraId="063D5D00" w14:textId="77777777" w:rsidR="004F5213" w:rsidRDefault="00DA1472">
      <w:pPr>
        <w:pStyle w:val="ListParagraph"/>
        <w:numPr>
          <w:ilvl w:val="0"/>
          <w:numId w:val="3"/>
        </w:numPr>
        <w:tabs>
          <w:tab w:val="left" w:pos="1541"/>
        </w:tabs>
        <w:ind w:right="111"/>
        <w:rPr>
          <w:sz w:val="24"/>
        </w:rPr>
      </w:pPr>
      <w:r>
        <w:rPr>
          <w:sz w:val="24"/>
        </w:rPr>
        <w:t>The proposal must contain a fee schedule that includes hourly rates for proposed</w:t>
      </w:r>
      <w:r>
        <w:rPr>
          <w:spacing w:val="-1"/>
          <w:sz w:val="24"/>
        </w:rPr>
        <w:t xml:space="preserve"> </w:t>
      </w:r>
      <w:r>
        <w:rPr>
          <w:sz w:val="24"/>
        </w:rPr>
        <w:t>services.</w:t>
      </w:r>
    </w:p>
    <w:p w14:paraId="7B257B33" w14:textId="77777777" w:rsidR="004F5213" w:rsidRDefault="00DA1472">
      <w:pPr>
        <w:pStyle w:val="ListParagraph"/>
        <w:numPr>
          <w:ilvl w:val="0"/>
          <w:numId w:val="3"/>
        </w:numPr>
        <w:tabs>
          <w:tab w:val="left" w:pos="1541"/>
        </w:tabs>
        <w:ind w:right="106"/>
        <w:rPr>
          <w:sz w:val="24"/>
        </w:rPr>
      </w:pPr>
      <w:r>
        <w:rPr>
          <w:sz w:val="24"/>
        </w:rPr>
        <w:t>Describe how your services are priced, and any specific pricing you are able to provide.</w:t>
      </w:r>
    </w:p>
    <w:p w14:paraId="67F44830" w14:textId="212B3A25" w:rsidR="004F5213" w:rsidRDefault="00DA1472">
      <w:pPr>
        <w:pStyle w:val="ListParagraph"/>
        <w:numPr>
          <w:ilvl w:val="0"/>
          <w:numId w:val="3"/>
        </w:numPr>
        <w:tabs>
          <w:tab w:val="left" w:pos="1541"/>
        </w:tabs>
        <w:rPr>
          <w:sz w:val="24"/>
        </w:rPr>
      </w:pPr>
      <w:r>
        <w:rPr>
          <w:sz w:val="24"/>
        </w:rPr>
        <w:t>Define any additional charges (</w:t>
      </w:r>
      <w:proofErr w:type="gramStart"/>
      <w:r>
        <w:rPr>
          <w:sz w:val="24"/>
        </w:rPr>
        <w:t>e.g.</w:t>
      </w:r>
      <w:proofErr w:type="gramEnd"/>
      <w:r>
        <w:rPr>
          <w:sz w:val="24"/>
        </w:rPr>
        <w:t xml:space="preserve"> travel</w:t>
      </w:r>
      <w:r>
        <w:rPr>
          <w:spacing w:val="-7"/>
          <w:sz w:val="24"/>
        </w:rPr>
        <w:t xml:space="preserve"> </w:t>
      </w:r>
      <w:r>
        <w:rPr>
          <w:sz w:val="24"/>
        </w:rPr>
        <w:t>expenses).</w:t>
      </w:r>
    </w:p>
    <w:p w14:paraId="126259D7" w14:textId="28D5953E" w:rsidR="0027003C" w:rsidRDefault="0027003C">
      <w:pPr>
        <w:pStyle w:val="ListParagraph"/>
        <w:numPr>
          <w:ilvl w:val="0"/>
          <w:numId w:val="3"/>
        </w:numPr>
        <w:tabs>
          <w:tab w:val="left" w:pos="1541"/>
        </w:tabs>
        <w:rPr>
          <w:sz w:val="24"/>
        </w:rPr>
      </w:pPr>
      <w:r>
        <w:rPr>
          <w:sz w:val="24"/>
        </w:rPr>
        <w:t>Schedule to ensure renovation will be completed by 8/1/2024.</w:t>
      </w:r>
    </w:p>
    <w:p w14:paraId="24CB3C86" w14:textId="40401F55" w:rsidR="0027003C" w:rsidRDefault="0027003C">
      <w:pPr>
        <w:pStyle w:val="ListParagraph"/>
        <w:numPr>
          <w:ilvl w:val="0"/>
          <w:numId w:val="3"/>
        </w:numPr>
        <w:tabs>
          <w:tab w:val="left" w:pos="1541"/>
        </w:tabs>
        <w:rPr>
          <w:sz w:val="24"/>
        </w:rPr>
      </w:pPr>
      <w:r>
        <w:rPr>
          <w:sz w:val="24"/>
        </w:rPr>
        <w:t>Proposed breakdown of desired payment schedule including Dates, Percentages, and work that will be completed within each payment period.</w:t>
      </w:r>
    </w:p>
    <w:p w14:paraId="21825299" w14:textId="77777777" w:rsidR="004F5213" w:rsidRDefault="004F5213">
      <w:pPr>
        <w:pStyle w:val="BodyText"/>
      </w:pPr>
    </w:p>
    <w:p w14:paraId="1FA78669" w14:textId="77777777" w:rsidR="004F5213" w:rsidRDefault="00DA1472">
      <w:pPr>
        <w:pStyle w:val="ListParagraph"/>
        <w:numPr>
          <w:ilvl w:val="1"/>
          <w:numId w:val="9"/>
        </w:numPr>
        <w:tabs>
          <w:tab w:val="left" w:pos="888"/>
        </w:tabs>
        <w:spacing w:before="1"/>
        <w:ind w:right="101"/>
        <w:jc w:val="both"/>
        <w:rPr>
          <w:sz w:val="24"/>
        </w:rPr>
      </w:pPr>
      <w:r>
        <w:rPr>
          <w:b/>
          <w:sz w:val="24"/>
        </w:rPr>
        <w:t>Insurance</w:t>
      </w:r>
      <w:r>
        <w:rPr>
          <w:b/>
          <w:spacing w:val="-10"/>
          <w:sz w:val="24"/>
        </w:rPr>
        <w:t xml:space="preserve"> </w:t>
      </w:r>
      <w:r>
        <w:rPr>
          <w:sz w:val="24"/>
        </w:rPr>
        <w:t>–</w:t>
      </w:r>
      <w:r>
        <w:rPr>
          <w:spacing w:val="-11"/>
          <w:sz w:val="24"/>
        </w:rPr>
        <w:t xml:space="preserve"> </w:t>
      </w:r>
      <w:r>
        <w:rPr>
          <w:sz w:val="24"/>
        </w:rPr>
        <w:t>Contractor</w:t>
      </w:r>
      <w:r>
        <w:rPr>
          <w:spacing w:val="-11"/>
          <w:sz w:val="24"/>
        </w:rPr>
        <w:t xml:space="preserve"> </w:t>
      </w:r>
      <w:r>
        <w:rPr>
          <w:sz w:val="24"/>
        </w:rPr>
        <w:t>shall</w:t>
      </w:r>
      <w:r>
        <w:rPr>
          <w:spacing w:val="-13"/>
          <w:sz w:val="24"/>
        </w:rPr>
        <w:t xml:space="preserve"> </w:t>
      </w:r>
      <w:r>
        <w:rPr>
          <w:sz w:val="24"/>
        </w:rPr>
        <w:t>furnish</w:t>
      </w:r>
      <w:r>
        <w:rPr>
          <w:spacing w:val="-10"/>
          <w:sz w:val="24"/>
        </w:rPr>
        <w:t xml:space="preserve"> </w:t>
      </w:r>
      <w:r>
        <w:rPr>
          <w:sz w:val="24"/>
        </w:rPr>
        <w:t>a</w:t>
      </w:r>
      <w:r>
        <w:rPr>
          <w:spacing w:val="-11"/>
          <w:sz w:val="24"/>
        </w:rPr>
        <w:t xml:space="preserve"> </w:t>
      </w:r>
      <w:r>
        <w:rPr>
          <w:sz w:val="24"/>
        </w:rPr>
        <w:t>certified</w:t>
      </w:r>
      <w:r>
        <w:rPr>
          <w:spacing w:val="-10"/>
          <w:sz w:val="24"/>
        </w:rPr>
        <w:t xml:space="preserve"> </w:t>
      </w:r>
      <w:r>
        <w:rPr>
          <w:sz w:val="24"/>
        </w:rPr>
        <w:t>copy</w:t>
      </w:r>
      <w:r>
        <w:rPr>
          <w:spacing w:val="-14"/>
          <w:sz w:val="24"/>
        </w:rPr>
        <w:t xml:space="preserve"> </w:t>
      </w:r>
      <w:r>
        <w:rPr>
          <w:sz w:val="24"/>
        </w:rPr>
        <w:t>of</w:t>
      </w:r>
      <w:r>
        <w:rPr>
          <w:spacing w:val="-8"/>
          <w:sz w:val="24"/>
        </w:rPr>
        <w:t xml:space="preserve"> </w:t>
      </w:r>
      <w:r>
        <w:rPr>
          <w:sz w:val="24"/>
        </w:rPr>
        <w:t>General</w:t>
      </w:r>
      <w:r>
        <w:rPr>
          <w:spacing w:val="-12"/>
          <w:sz w:val="24"/>
        </w:rPr>
        <w:t xml:space="preserve"> </w:t>
      </w:r>
      <w:r>
        <w:rPr>
          <w:sz w:val="24"/>
        </w:rPr>
        <w:t>Liability</w:t>
      </w:r>
      <w:r>
        <w:rPr>
          <w:spacing w:val="-13"/>
          <w:sz w:val="24"/>
        </w:rPr>
        <w:t xml:space="preserve"> </w:t>
      </w:r>
      <w:r>
        <w:rPr>
          <w:sz w:val="24"/>
        </w:rPr>
        <w:t>Insurance,</w:t>
      </w:r>
      <w:r>
        <w:rPr>
          <w:spacing w:val="-11"/>
          <w:sz w:val="24"/>
        </w:rPr>
        <w:t xml:space="preserve"> </w:t>
      </w:r>
      <w:r>
        <w:rPr>
          <w:sz w:val="24"/>
        </w:rPr>
        <w:t>as well as workman’s compensation for company and employees prior to beginning any work.</w:t>
      </w:r>
    </w:p>
    <w:p w14:paraId="78DC20EA" w14:textId="77777777" w:rsidR="004F5213" w:rsidRDefault="004F5213">
      <w:pPr>
        <w:pStyle w:val="BodyText"/>
        <w:spacing w:before="1"/>
      </w:pPr>
    </w:p>
    <w:p w14:paraId="2FE7A8BF" w14:textId="77777777" w:rsidR="004F5213" w:rsidRDefault="00DA1472">
      <w:pPr>
        <w:pStyle w:val="ListParagraph"/>
        <w:numPr>
          <w:ilvl w:val="0"/>
          <w:numId w:val="9"/>
        </w:numPr>
        <w:tabs>
          <w:tab w:val="left" w:pos="415"/>
        </w:tabs>
        <w:ind w:left="100" w:right="110" w:firstLine="0"/>
        <w:rPr>
          <w:sz w:val="24"/>
        </w:rPr>
      </w:pPr>
      <w:r>
        <w:rPr>
          <w:b/>
          <w:sz w:val="24"/>
        </w:rPr>
        <w:t xml:space="preserve">Evaluation Criteria and Process </w:t>
      </w:r>
      <w:r>
        <w:rPr>
          <w:sz w:val="24"/>
        </w:rPr>
        <w:t>- A selection committee will conduct an evaluation of qualifications and will rate each submittal based upon the following</w:t>
      </w:r>
      <w:r>
        <w:rPr>
          <w:spacing w:val="-14"/>
          <w:sz w:val="24"/>
        </w:rPr>
        <w:t xml:space="preserve"> </w:t>
      </w:r>
      <w:r>
        <w:rPr>
          <w:sz w:val="24"/>
        </w:rPr>
        <w:t>criteria:</w:t>
      </w:r>
    </w:p>
    <w:p w14:paraId="6541650D" w14:textId="77777777" w:rsidR="004F5213" w:rsidRDefault="00DA1472">
      <w:pPr>
        <w:pStyle w:val="ListParagraph"/>
        <w:numPr>
          <w:ilvl w:val="1"/>
          <w:numId w:val="9"/>
        </w:numPr>
        <w:tabs>
          <w:tab w:val="left" w:pos="1181"/>
        </w:tabs>
        <w:ind w:left="1180"/>
        <w:jc w:val="both"/>
        <w:rPr>
          <w:sz w:val="24"/>
        </w:rPr>
      </w:pPr>
      <w:r>
        <w:rPr>
          <w:sz w:val="24"/>
        </w:rPr>
        <w:t>Experience</w:t>
      </w:r>
    </w:p>
    <w:p w14:paraId="18CE905F" w14:textId="77777777" w:rsidR="004F5213" w:rsidRDefault="00DA1472">
      <w:pPr>
        <w:pStyle w:val="ListParagraph"/>
        <w:numPr>
          <w:ilvl w:val="1"/>
          <w:numId w:val="9"/>
        </w:numPr>
        <w:tabs>
          <w:tab w:val="left" w:pos="1181"/>
        </w:tabs>
        <w:ind w:left="1180"/>
        <w:jc w:val="both"/>
        <w:rPr>
          <w:sz w:val="24"/>
        </w:rPr>
      </w:pPr>
      <w:r>
        <w:rPr>
          <w:sz w:val="24"/>
        </w:rPr>
        <w:t>Understanding of services to be</w:t>
      </w:r>
      <w:r>
        <w:rPr>
          <w:spacing w:val="-6"/>
          <w:sz w:val="24"/>
        </w:rPr>
        <w:t xml:space="preserve"> </w:t>
      </w:r>
      <w:r>
        <w:rPr>
          <w:sz w:val="24"/>
        </w:rPr>
        <w:t>provided</w:t>
      </w:r>
    </w:p>
    <w:p w14:paraId="47854E86" w14:textId="77777777" w:rsidR="004F5213" w:rsidRDefault="00DA1472">
      <w:pPr>
        <w:pStyle w:val="ListParagraph"/>
        <w:numPr>
          <w:ilvl w:val="1"/>
          <w:numId w:val="9"/>
        </w:numPr>
        <w:tabs>
          <w:tab w:val="left" w:pos="1181"/>
        </w:tabs>
        <w:ind w:left="1180"/>
        <w:jc w:val="both"/>
        <w:rPr>
          <w:sz w:val="24"/>
        </w:rPr>
      </w:pPr>
      <w:r>
        <w:rPr>
          <w:sz w:val="24"/>
        </w:rPr>
        <w:t>Personnel</w:t>
      </w:r>
      <w:r>
        <w:rPr>
          <w:spacing w:val="-1"/>
          <w:sz w:val="24"/>
        </w:rPr>
        <w:t xml:space="preserve"> </w:t>
      </w:r>
      <w:r>
        <w:rPr>
          <w:sz w:val="24"/>
        </w:rPr>
        <w:t>expertise</w:t>
      </w:r>
    </w:p>
    <w:p w14:paraId="6022457E" w14:textId="77777777" w:rsidR="004F5213" w:rsidRDefault="00DA1472">
      <w:pPr>
        <w:pStyle w:val="ListParagraph"/>
        <w:numPr>
          <w:ilvl w:val="1"/>
          <w:numId w:val="9"/>
        </w:numPr>
        <w:tabs>
          <w:tab w:val="left" w:pos="1181"/>
        </w:tabs>
        <w:ind w:left="1180"/>
        <w:jc w:val="both"/>
        <w:rPr>
          <w:sz w:val="24"/>
        </w:rPr>
      </w:pPr>
      <w:r>
        <w:rPr>
          <w:sz w:val="24"/>
        </w:rPr>
        <w:t>Ability to provide requested</w:t>
      </w:r>
      <w:r>
        <w:rPr>
          <w:spacing w:val="-3"/>
          <w:sz w:val="24"/>
        </w:rPr>
        <w:t xml:space="preserve"> </w:t>
      </w:r>
      <w:r>
        <w:rPr>
          <w:sz w:val="24"/>
        </w:rPr>
        <w:t>services</w:t>
      </w:r>
    </w:p>
    <w:p w14:paraId="1DD0D24F" w14:textId="77777777" w:rsidR="004F5213" w:rsidRDefault="00DA1472">
      <w:pPr>
        <w:pStyle w:val="ListParagraph"/>
        <w:numPr>
          <w:ilvl w:val="1"/>
          <w:numId w:val="9"/>
        </w:numPr>
        <w:tabs>
          <w:tab w:val="left" w:pos="1181"/>
        </w:tabs>
        <w:ind w:left="1180"/>
        <w:jc w:val="both"/>
        <w:rPr>
          <w:sz w:val="24"/>
        </w:rPr>
      </w:pPr>
      <w:r>
        <w:rPr>
          <w:sz w:val="24"/>
        </w:rPr>
        <w:t>Compatibility with end</w:t>
      </w:r>
      <w:r>
        <w:rPr>
          <w:spacing w:val="-5"/>
          <w:sz w:val="24"/>
        </w:rPr>
        <w:t xml:space="preserve"> </w:t>
      </w:r>
      <w:r>
        <w:rPr>
          <w:sz w:val="24"/>
        </w:rPr>
        <w:t>users</w:t>
      </w:r>
    </w:p>
    <w:p w14:paraId="6F20EAE0" w14:textId="77777777" w:rsidR="004F5213" w:rsidRDefault="00DA1472">
      <w:pPr>
        <w:pStyle w:val="ListParagraph"/>
        <w:numPr>
          <w:ilvl w:val="1"/>
          <w:numId w:val="9"/>
        </w:numPr>
        <w:tabs>
          <w:tab w:val="left" w:pos="1181"/>
        </w:tabs>
        <w:ind w:left="1180"/>
        <w:jc w:val="both"/>
        <w:rPr>
          <w:sz w:val="24"/>
        </w:rPr>
      </w:pPr>
      <w:r>
        <w:rPr>
          <w:sz w:val="24"/>
        </w:rPr>
        <w:t>Project</w:t>
      </w:r>
      <w:r>
        <w:rPr>
          <w:spacing w:val="-1"/>
          <w:sz w:val="24"/>
        </w:rPr>
        <w:t xml:space="preserve"> </w:t>
      </w:r>
      <w:r>
        <w:rPr>
          <w:sz w:val="24"/>
        </w:rPr>
        <w:t>approach</w:t>
      </w:r>
    </w:p>
    <w:p w14:paraId="5CDF8CD5" w14:textId="77777777" w:rsidR="004F5213" w:rsidRDefault="00DA1472">
      <w:pPr>
        <w:pStyle w:val="ListParagraph"/>
        <w:numPr>
          <w:ilvl w:val="1"/>
          <w:numId w:val="9"/>
        </w:numPr>
        <w:tabs>
          <w:tab w:val="left" w:pos="1181"/>
        </w:tabs>
        <w:ind w:left="1180"/>
        <w:jc w:val="both"/>
        <w:rPr>
          <w:sz w:val="24"/>
        </w:rPr>
      </w:pPr>
      <w:r>
        <w:rPr>
          <w:sz w:val="24"/>
        </w:rPr>
        <w:t>Satisfaction of clients/end</w:t>
      </w:r>
      <w:r>
        <w:rPr>
          <w:spacing w:val="-1"/>
          <w:sz w:val="24"/>
        </w:rPr>
        <w:t xml:space="preserve"> </w:t>
      </w:r>
      <w:r>
        <w:rPr>
          <w:sz w:val="24"/>
        </w:rPr>
        <w:t>users</w:t>
      </w:r>
    </w:p>
    <w:p w14:paraId="072AB228" w14:textId="77777777" w:rsidR="004F5213" w:rsidRDefault="00DA1472">
      <w:pPr>
        <w:pStyle w:val="ListParagraph"/>
        <w:numPr>
          <w:ilvl w:val="1"/>
          <w:numId w:val="9"/>
        </w:numPr>
        <w:tabs>
          <w:tab w:val="left" w:pos="1181"/>
        </w:tabs>
        <w:ind w:left="1180"/>
        <w:jc w:val="both"/>
        <w:rPr>
          <w:sz w:val="24"/>
        </w:rPr>
      </w:pPr>
      <w:r>
        <w:rPr>
          <w:sz w:val="24"/>
        </w:rPr>
        <w:t>Cost</w:t>
      </w:r>
    </w:p>
    <w:p w14:paraId="0C0155CB" w14:textId="77777777" w:rsidR="004F5213" w:rsidRDefault="00DA1472">
      <w:pPr>
        <w:pStyle w:val="ListParagraph"/>
        <w:numPr>
          <w:ilvl w:val="1"/>
          <w:numId w:val="9"/>
        </w:numPr>
        <w:tabs>
          <w:tab w:val="left" w:pos="1181"/>
        </w:tabs>
        <w:ind w:left="1180"/>
        <w:jc w:val="both"/>
        <w:rPr>
          <w:sz w:val="24"/>
        </w:rPr>
      </w:pPr>
      <w:r>
        <w:rPr>
          <w:sz w:val="24"/>
        </w:rPr>
        <w:t>References</w:t>
      </w:r>
    </w:p>
    <w:p w14:paraId="2A44F522" w14:textId="77777777" w:rsidR="004F5213" w:rsidRDefault="004F5213">
      <w:pPr>
        <w:jc w:val="both"/>
        <w:rPr>
          <w:sz w:val="24"/>
        </w:rPr>
        <w:sectPr w:rsidR="004F5213">
          <w:headerReference w:type="default" r:id="rId8"/>
          <w:footerReference w:type="default" r:id="rId9"/>
          <w:headerReference w:type="first" r:id="rId10"/>
          <w:footerReference w:type="first" r:id="rId11"/>
          <w:pgSz w:w="12240" w:h="15840"/>
          <w:pgMar w:top="1500" w:right="900" w:bottom="1200" w:left="1340" w:header="724" w:footer="996" w:gutter="0"/>
          <w:cols w:space="720"/>
        </w:sectPr>
      </w:pPr>
    </w:p>
    <w:p w14:paraId="327CEF85" w14:textId="77777777" w:rsidR="004F5213" w:rsidRDefault="004F5213">
      <w:pPr>
        <w:pStyle w:val="BodyText"/>
        <w:rPr>
          <w:sz w:val="20"/>
        </w:rPr>
      </w:pPr>
    </w:p>
    <w:p w14:paraId="7DFD96CE" w14:textId="77777777" w:rsidR="004F5213" w:rsidRDefault="004F5213">
      <w:pPr>
        <w:pStyle w:val="BodyText"/>
        <w:spacing w:before="9"/>
        <w:rPr>
          <w:sz w:val="27"/>
        </w:rPr>
      </w:pPr>
    </w:p>
    <w:p w14:paraId="048F66B5" w14:textId="6FEEC1B8" w:rsidR="003D63AF" w:rsidRDefault="00DA1472" w:rsidP="003D63AF">
      <w:pPr>
        <w:pStyle w:val="ListParagraph"/>
        <w:numPr>
          <w:ilvl w:val="0"/>
          <w:numId w:val="9"/>
        </w:numPr>
        <w:tabs>
          <w:tab w:val="left" w:pos="462"/>
        </w:tabs>
        <w:spacing w:before="92"/>
        <w:ind w:left="100" w:right="102" w:firstLine="0"/>
      </w:pPr>
      <w:r>
        <w:rPr>
          <w:b/>
          <w:sz w:val="24"/>
        </w:rPr>
        <w:t xml:space="preserve">Deadline for Submissions of Proposals </w:t>
      </w:r>
      <w:r w:rsidR="003D63AF" w:rsidRPr="003D63AF">
        <w:rPr>
          <w:sz w:val="24"/>
        </w:rPr>
        <w:t>- C</w:t>
      </w:r>
      <w:r>
        <w:rPr>
          <w:sz w:val="24"/>
        </w:rPr>
        <w:t>opies of the proposal</w:t>
      </w:r>
      <w:r>
        <w:rPr>
          <w:spacing w:val="-36"/>
          <w:sz w:val="24"/>
        </w:rPr>
        <w:t xml:space="preserve"> </w:t>
      </w:r>
      <w:r w:rsidR="003D63AF">
        <w:rPr>
          <w:sz w:val="24"/>
        </w:rPr>
        <w:t xml:space="preserve">must be received by </w:t>
      </w:r>
      <w:r w:rsidR="00D7363F">
        <w:rPr>
          <w:sz w:val="24"/>
        </w:rPr>
        <w:t>CCAA</w:t>
      </w:r>
      <w:r w:rsidR="003D63AF">
        <w:rPr>
          <w:sz w:val="24"/>
        </w:rPr>
        <w:t xml:space="preserve"> prior to 5</w:t>
      </w:r>
      <w:r>
        <w:rPr>
          <w:sz w:val="24"/>
        </w:rPr>
        <w:t xml:space="preserve">:00 PM prevailing time on </w:t>
      </w:r>
      <w:r w:rsidR="00FD1886">
        <w:rPr>
          <w:sz w:val="24"/>
        </w:rPr>
        <w:t xml:space="preserve">Friday, </w:t>
      </w:r>
      <w:r w:rsidR="003913B4">
        <w:rPr>
          <w:sz w:val="24"/>
        </w:rPr>
        <w:t>December 16</w:t>
      </w:r>
      <w:r w:rsidR="003913B4" w:rsidRPr="003913B4">
        <w:rPr>
          <w:sz w:val="24"/>
          <w:vertAlign w:val="superscript"/>
        </w:rPr>
        <w:t>th</w:t>
      </w:r>
      <w:r w:rsidR="003913B4">
        <w:rPr>
          <w:sz w:val="24"/>
        </w:rPr>
        <w:t>, 2</w:t>
      </w:r>
      <w:r w:rsidR="00FD1886">
        <w:rPr>
          <w:sz w:val="24"/>
        </w:rPr>
        <w:t>022</w:t>
      </w:r>
      <w:r>
        <w:rPr>
          <w:sz w:val="24"/>
        </w:rPr>
        <w:t>.</w:t>
      </w:r>
      <w:r>
        <w:rPr>
          <w:spacing w:val="-44"/>
          <w:sz w:val="24"/>
        </w:rPr>
        <w:t xml:space="preserve"> </w:t>
      </w:r>
    </w:p>
    <w:p w14:paraId="0C63E9A0" w14:textId="77777777" w:rsidR="004F5213" w:rsidRDefault="00DA1472">
      <w:pPr>
        <w:pStyle w:val="BodyText"/>
        <w:ind w:left="100" w:right="102"/>
        <w:jc w:val="both"/>
      </w:pPr>
      <w:r>
        <w:t>Proposals shall be delivered or mailed to:</w:t>
      </w:r>
    </w:p>
    <w:p w14:paraId="7006579E" w14:textId="77777777" w:rsidR="004F5213" w:rsidRDefault="004F5213">
      <w:pPr>
        <w:pStyle w:val="BodyText"/>
      </w:pPr>
    </w:p>
    <w:p w14:paraId="3E5C46F4" w14:textId="77777777" w:rsidR="003D63AF" w:rsidRDefault="003D63AF" w:rsidP="003D63AF">
      <w:pPr>
        <w:pStyle w:val="Heading1"/>
        <w:ind w:right="4330"/>
      </w:pPr>
      <w:r>
        <w:t>Cornerstone Community Action Agency</w:t>
      </w:r>
    </w:p>
    <w:p w14:paraId="751AD089" w14:textId="42DE7054" w:rsidR="003D63AF" w:rsidRDefault="00924310" w:rsidP="003D63AF">
      <w:pPr>
        <w:pStyle w:val="Heading1"/>
        <w:ind w:right="4330"/>
      </w:pPr>
      <w:r>
        <w:t>Mineral Wells Renovation Project</w:t>
      </w:r>
    </w:p>
    <w:p w14:paraId="20BF0611" w14:textId="77777777" w:rsidR="004F5213" w:rsidRDefault="003D63AF" w:rsidP="003D63AF">
      <w:pPr>
        <w:pStyle w:val="Heading1"/>
        <w:ind w:right="4330"/>
      </w:pPr>
      <w:r>
        <w:t>548 Santa Fe Dr.</w:t>
      </w:r>
    </w:p>
    <w:p w14:paraId="5B587C09" w14:textId="77777777" w:rsidR="004F5213" w:rsidRDefault="003D63AF">
      <w:pPr>
        <w:spacing w:before="1"/>
        <w:ind w:left="100"/>
        <w:rPr>
          <w:b/>
          <w:sz w:val="24"/>
        </w:rPr>
      </w:pPr>
      <w:r>
        <w:rPr>
          <w:b/>
          <w:sz w:val="24"/>
        </w:rPr>
        <w:t>Weatherford, TX 76086</w:t>
      </w:r>
    </w:p>
    <w:p w14:paraId="6C9B5882" w14:textId="77777777" w:rsidR="004F5213" w:rsidRDefault="004F5213">
      <w:pPr>
        <w:pStyle w:val="BodyText"/>
        <w:rPr>
          <w:b/>
        </w:rPr>
      </w:pPr>
    </w:p>
    <w:p w14:paraId="1E9F5B01" w14:textId="41744FE4" w:rsidR="004F5213" w:rsidRDefault="00DA1472">
      <w:pPr>
        <w:pStyle w:val="BodyText"/>
        <w:ind w:left="100"/>
      </w:pPr>
      <w:r>
        <w:t>Any</w:t>
      </w:r>
      <w:r>
        <w:rPr>
          <w:spacing w:val="-14"/>
        </w:rPr>
        <w:t xml:space="preserve"> </w:t>
      </w:r>
      <w:r>
        <w:t>questions</w:t>
      </w:r>
      <w:r>
        <w:rPr>
          <w:spacing w:val="-11"/>
        </w:rPr>
        <w:t xml:space="preserve"> </w:t>
      </w:r>
      <w:r w:rsidR="00E3222C">
        <w:rPr>
          <w:spacing w:val="-11"/>
        </w:rPr>
        <w:t xml:space="preserve">or to request an appointment for a walkthrough </w:t>
      </w:r>
      <w:r w:rsidR="00942041">
        <w:rPr>
          <w:spacing w:val="-11"/>
        </w:rPr>
        <w:t>at the project site</w:t>
      </w:r>
      <w:r w:rsidR="00E3222C">
        <w:rPr>
          <w:spacing w:val="-11"/>
        </w:rPr>
        <w:t xml:space="preserve"> for </w:t>
      </w:r>
      <w:r>
        <w:t>this</w:t>
      </w:r>
      <w:r>
        <w:rPr>
          <w:spacing w:val="-11"/>
        </w:rPr>
        <w:t xml:space="preserve"> </w:t>
      </w:r>
      <w:r>
        <w:t>proposal</w:t>
      </w:r>
      <w:r>
        <w:rPr>
          <w:spacing w:val="-11"/>
        </w:rPr>
        <w:t xml:space="preserve"> </w:t>
      </w:r>
      <w:r>
        <w:t>are</w:t>
      </w:r>
      <w:r>
        <w:rPr>
          <w:spacing w:val="-10"/>
        </w:rPr>
        <w:t xml:space="preserve"> </w:t>
      </w:r>
      <w:r>
        <w:t>to</w:t>
      </w:r>
      <w:r>
        <w:rPr>
          <w:spacing w:val="-12"/>
        </w:rPr>
        <w:t xml:space="preserve"> </w:t>
      </w:r>
      <w:r>
        <w:t>be</w:t>
      </w:r>
      <w:r>
        <w:rPr>
          <w:spacing w:val="-10"/>
        </w:rPr>
        <w:t xml:space="preserve"> </w:t>
      </w:r>
      <w:r>
        <w:t>submitted</w:t>
      </w:r>
      <w:r>
        <w:rPr>
          <w:spacing w:val="-5"/>
        </w:rPr>
        <w:t xml:space="preserve"> </w:t>
      </w:r>
      <w:r>
        <w:t>no</w:t>
      </w:r>
      <w:r>
        <w:rPr>
          <w:spacing w:val="-10"/>
        </w:rPr>
        <w:t xml:space="preserve"> </w:t>
      </w:r>
      <w:r>
        <w:t>later</w:t>
      </w:r>
      <w:r>
        <w:rPr>
          <w:spacing w:val="-11"/>
        </w:rPr>
        <w:t xml:space="preserve"> </w:t>
      </w:r>
      <w:r>
        <w:t>than</w:t>
      </w:r>
      <w:r w:rsidR="00E3222C">
        <w:rPr>
          <w:spacing w:val="-9"/>
        </w:rPr>
        <w:t xml:space="preserve"> </w:t>
      </w:r>
      <w:r w:rsidR="00FD1886">
        <w:rPr>
          <w:spacing w:val="-9"/>
        </w:rPr>
        <w:t>T</w:t>
      </w:r>
      <w:r w:rsidR="0027003C">
        <w:rPr>
          <w:spacing w:val="-9"/>
        </w:rPr>
        <w:t>uesday</w:t>
      </w:r>
      <w:r w:rsidR="00FD1886">
        <w:rPr>
          <w:spacing w:val="-9"/>
        </w:rPr>
        <w:t xml:space="preserve">, </w:t>
      </w:r>
      <w:r w:rsidR="003913B4">
        <w:rPr>
          <w:spacing w:val="-9"/>
        </w:rPr>
        <w:t>December</w:t>
      </w:r>
      <w:r w:rsidR="00FD1886">
        <w:rPr>
          <w:spacing w:val="-9"/>
        </w:rPr>
        <w:t xml:space="preserve"> </w:t>
      </w:r>
      <w:r w:rsidR="0027003C">
        <w:rPr>
          <w:spacing w:val="-9"/>
        </w:rPr>
        <w:t>13</w:t>
      </w:r>
      <w:r w:rsidR="003913B4">
        <w:rPr>
          <w:spacing w:val="-9"/>
        </w:rPr>
        <w:t>th</w:t>
      </w:r>
      <w:r w:rsidR="00FD1886">
        <w:rPr>
          <w:spacing w:val="-9"/>
        </w:rPr>
        <w:t>, 2022</w:t>
      </w:r>
      <w:r>
        <w:t xml:space="preserve"> to:</w:t>
      </w:r>
    </w:p>
    <w:p w14:paraId="6272FEDE" w14:textId="77777777" w:rsidR="004F5213" w:rsidRDefault="004F5213">
      <w:pPr>
        <w:pStyle w:val="BodyText"/>
      </w:pPr>
    </w:p>
    <w:p w14:paraId="70A86BC1" w14:textId="77777777" w:rsidR="00E3222C" w:rsidRDefault="00E3222C">
      <w:pPr>
        <w:pStyle w:val="Heading1"/>
        <w:ind w:right="6924"/>
      </w:pPr>
      <w:r>
        <w:t>Wayne Kauffman</w:t>
      </w:r>
    </w:p>
    <w:p w14:paraId="083AB48B" w14:textId="77777777" w:rsidR="004F5213" w:rsidRDefault="00DA1472">
      <w:pPr>
        <w:pStyle w:val="Heading1"/>
        <w:ind w:right="6924"/>
      </w:pPr>
      <w:r>
        <w:t>Director of</w:t>
      </w:r>
      <w:r>
        <w:rPr>
          <w:spacing w:val="-15"/>
        </w:rPr>
        <w:t xml:space="preserve"> </w:t>
      </w:r>
      <w:r w:rsidR="00E3222C">
        <w:rPr>
          <w:spacing w:val="-15"/>
        </w:rPr>
        <w:t>Infrastructure</w:t>
      </w:r>
    </w:p>
    <w:p w14:paraId="4F2CDB7D" w14:textId="77777777" w:rsidR="00E3222C" w:rsidRDefault="00E3222C" w:rsidP="00E3222C">
      <w:pPr>
        <w:pStyle w:val="Heading1"/>
        <w:ind w:right="4330"/>
      </w:pPr>
      <w:r>
        <w:t>Cornerstone Community Action Agency</w:t>
      </w:r>
    </w:p>
    <w:p w14:paraId="06ED1D96" w14:textId="71ACDBFE" w:rsidR="00E3222C" w:rsidRDefault="00924310" w:rsidP="00E3222C">
      <w:pPr>
        <w:pStyle w:val="Heading1"/>
        <w:ind w:right="4330"/>
      </w:pPr>
      <w:r>
        <w:t>Mineral Wells Renovation Project</w:t>
      </w:r>
    </w:p>
    <w:p w14:paraId="5194A86E" w14:textId="77777777" w:rsidR="00E3222C" w:rsidRDefault="00E3222C" w:rsidP="00E3222C">
      <w:pPr>
        <w:pStyle w:val="Heading1"/>
        <w:ind w:right="4330"/>
      </w:pPr>
      <w:r>
        <w:t>548 Santa Fe Dr.</w:t>
      </w:r>
    </w:p>
    <w:p w14:paraId="4F0E72DB" w14:textId="77777777" w:rsidR="00E3222C" w:rsidRDefault="00E3222C" w:rsidP="00E3222C">
      <w:pPr>
        <w:spacing w:before="1"/>
        <w:ind w:left="100"/>
        <w:rPr>
          <w:b/>
          <w:sz w:val="24"/>
        </w:rPr>
      </w:pPr>
      <w:r>
        <w:rPr>
          <w:b/>
          <w:sz w:val="24"/>
        </w:rPr>
        <w:t>Weatherford, TX 76086</w:t>
      </w:r>
    </w:p>
    <w:p w14:paraId="78590ECD" w14:textId="77777777" w:rsidR="004F5213" w:rsidRDefault="00DA1472">
      <w:pPr>
        <w:ind w:left="100"/>
        <w:rPr>
          <w:b/>
          <w:sz w:val="24"/>
        </w:rPr>
      </w:pPr>
      <w:r>
        <w:rPr>
          <w:b/>
          <w:sz w:val="24"/>
        </w:rPr>
        <w:t>Tel: (</w:t>
      </w:r>
      <w:r w:rsidR="00E3222C">
        <w:rPr>
          <w:b/>
          <w:sz w:val="24"/>
        </w:rPr>
        <w:t>817) 771-7198</w:t>
      </w:r>
    </w:p>
    <w:p w14:paraId="0B99C71C" w14:textId="77777777" w:rsidR="004F5213" w:rsidRDefault="00DA1472">
      <w:pPr>
        <w:ind w:left="100"/>
        <w:rPr>
          <w:b/>
          <w:sz w:val="24"/>
        </w:rPr>
      </w:pPr>
      <w:r>
        <w:rPr>
          <w:b/>
          <w:sz w:val="24"/>
        </w:rPr>
        <w:t xml:space="preserve">E-Mail: </w:t>
      </w:r>
      <w:r w:rsidR="00E3222C">
        <w:rPr>
          <w:b/>
          <w:sz w:val="24"/>
        </w:rPr>
        <w:t>waynek@ctoinc.org</w:t>
      </w:r>
    </w:p>
    <w:p w14:paraId="257841BC" w14:textId="77777777" w:rsidR="004F5213" w:rsidRDefault="004F5213">
      <w:pPr>
        <w:pStyle w:val="BodyText"/>
        <w:rPr>
          <w:b/>
          <w:sz w:val="26"/>
        </w:rPr>
      </w:pPr>
    </w:p>
    <w:p w14:paraId="117E847E" w14:textId="77777777" w:rsidR="004F5213" w:rsidRDefault="00DA1472">
      <w:pPr>
        <w:pStyle w:val="ListParagraph"/>
        <w:numPr>
          <w:ilvl w:val="0"/>
          <w:numId w:val="9"/>
        </w:numPr>
        <w:tabs>
          <w:tab w:val="left" w:pos="530"/>
        </w:tabs>
        <w:spacing w:before="230"/>
        <w:ind w:left="529" w:hanging="429"/>
        <w:rPr>
          <w:b/>
          <w:sz w:val="24"/>
        </w:rPr>
      </w:pPr>
      <w:r>
        <w:rPr>
          <w:b/>
          <w:sz w:val="24"/>
        </w:rPr>
        <w:t>Miscellaneous</w:t>
      </w:r>
    </w:p>
    <w:p w14:paraId="3DAD9C48" w14:textId="77777777" w:rsidR="004F5213" w:rsidRDefault="004F5213">
      <w:pPr>
        <w:pStyle w:val="BodyText"/>
        <w:rPr>
          <w:b/>
        </w:rPr>
      </w:pPr>
    </w:p>
    <w:p w14:paraId="48514D13" w14:textId="77777777" w:rsidR="004F5213" w:rsidRDefault="00E3222C">
      <w:pPr>
        <w:pStyle w:val="ListParagraph"/>
        <w:numPr>
          <w:ilvl w:val="1"/>
          <w:numId w:val="9"/>
        </w:numPr>
        <w:tabs>
          <w:tab w:val="left" w:pos="821"/>
        </w:tabs>
        <w:spacing w:before="1"/>
        <w:ind w:right="104"/>
        <w:jc w:val="both"/>
        <w:rPr>
          <w:sz w:val="24"/>
        </w:rPr>
      </w:pPr>
      <w:r>
        <w:rPr>
          <w:sz w:val="24"/>
        </w:rPr>
        <w:t>Cornerstone Community Action Agency</w:t>
      </w:r>
      <w:r w:rsidR="00DA1472">
        <w:rPr>
          <w:sz w:val="24"/>
        </w:rPr>
        <w:t xml:space="preserve"> reserves the right to reject any and all proposals for failure to meet the requirements contained herein, to waive any technicalities, and to select the proposal which, in </w:t>
      </w:r>
      <w:r w:rsidR="00D7363F">
        <w:rPr>
          <w:sz w:val="24"/>
        </w:rPr>
        <w:t>CCAA</w:t>
      </w:r>
      <w:r w:rsidR="00DA1472">
        <w:rPr>
          <w:sz w:val="24"/>
        </w:rPr>
        <w:t>’s sole judgment, best meets the requirements of the</w:t>
      </w:r>
      <w:r w:rsidR="00DA1472">
        <w:rPr>
          <w:spacing w:val="-1"/>
          <w:sz w:val="24"/>
        </w:rPr>
        <w:t xml:space="preserve"> </w:t>
      </w:r>
      <w:r w:rsidR="00DA1472">
        <w:rPr>
          <w:sz w:val="24"/>
        </w:rPr>
        <w:t>project.</w:t>
      </w:r>
    </w:p>
    <w:p w14:paraId="7206A059" w14:textId="77777777" w:rsidR="004F5213" w:rsidRDefault="00DA1472">
      <w:pPr>
        <w:pStyle w:val="ListParagraph"/>
        <w:numPr>
          <w:ilvl w:val="1"/>
          <w:numId w:val="9"/>
        </w:numPr>
        <w:tabs>
          <w:tab w:val="left" w:pos="821"/>
        </w:tabs>
        <w:ind w:right="103"/>
        <w:jc w:val="both"/>
        <w:rPr>
          <w:sz w:val="24"/>
        </w:rPr>
      </w:pPr>
      <w:r>
        <w:rPr>
          <w:sz w:val="24"/>
        </w:rPr>
        <w:t xml:space="preserve">The Request for Proposal creates no obligation on the part of </w:t>
      </w:r>
      <w:r w:rsidR="00D7363F">
        <w:rPr>
          <w:sz w:val="24"/>
        </w:rPr>
        <w:t>CCAA</w:t>
      </w:r>
      <w:r>
        <w:rPr>
          <w:sz w:val="24"/>
        </w:rPr>
        <w:t xml:space="preserve"> to award a contract or to compensate the proposer for any costs incurred during proposal presentation, response, submission, presentation, or oral</w:t>
      </w:r>
      <w:r w:rsidR="00E3222C">
        <w:rPr>
          <w:sz w:val="24"/>
        </w:rPr>
        <w:t xml:space="preserve"> interviews (if held). </w:t>
      </w:r>
      <w:r w:rsidR="00D7363F">
        <w:rPr>
          <w:sz w:val="24"/>
        </w:rPr>
        <w:t>CCAA</w:t>
      </w:r>
      <w:r>
        <w:rPr>
          <w:sz w:val="24"/>
        </w:rPr>
        <w:t xml:space="preserve"> reserves the right to award a contract based upon proposals received without further discussion or negotiation. Proposers should not rely upon the opportunity to alter their qualifications during</w:t>
      </w:r>
      <w:r>
        <w:rPr>
          <w:spacing w:val="-8"/>
          <w:sz w:val="24"/>
        </w:rPr>
        <w:t xml:space="preserve"> </w:t>
      </w:r>
      <w:r>
        <w:rPr>
          <w:sz w:val="24"/>
        </w:rPr>
        <w:t>discussions.</w:t>
      </w:r>
    </w:p>
    <w:p w14:paraId="03427D5B" w14:textId="77777777" w:rsidR="004F5213" w:rsidRDefault="00D7363F">
      <w:pPr>
        <w:pStyle w:val="ListParagraph"/>
        <w:numPr>
          <w:ilvl w:val="1"/>
          <w:numId w:val="9"/>
        </w:numPr>
        <w:tabs>
          <w:tab w:val="left" w:pos="821"/>
        </w:tabs>
        <w:ind w:right="103"/>
        <w:jc w:val="both"/>
        <w:rPr>
          <w:sz w:val="24"/>
        </w:rPr>
      </w:pPr>
      <w:r>
        <w:rPr>
          <w:sz w:val="24"/>
        </w:rPr>
        <w:t>CCAA</w:t>
      </w:r>
      <w:r w:rsidR="00DA1472">
        <w:rPr>
          <w:spacing w:val="-9"/>
          <w:sz w:val="24"/>
        </w:rPr>
        <w:t xml:space="preserve"> </w:t>
      </w:r>
      <w:r w:rsidR="00DA1472">
        <w:rPr>
          <w:sz w:val="24"/>
        </w:rPr>
        <w:t>further</w:t>
      </w:r>
      <w:r w:rsidR="00DA1472">
        <w:rPr>
          <w:spacing w:val="-7"/>
          <w:sz w:val="24"/>
        </w:rPr>
        <w:t xml:space="preserve"> </w:t>
      </w:r>
      <w:r w:rsidR="00DA1472">
        <w:rPr>
          <w:sz w:val="24"/>
        </w:rPr>
        <w:t>reserves</w:t>
      </w:r>
      <w:r w:rsidR="00DA1472">
        <w:rPr>
          <w:spacing w:val="-7"/>
          <w:sz w:val="24"/>
        </w:rPr>
        <w:t xml:space="preserve"> </w:t>
      </w:r>
      <w:r w:rsidR="00DA1472">
        <w:rPr>
          <w:sz w:val="24"/>
        </w:rPr>
        <w:t>the</w:t>
      </w:r>
      <w:r w:rsidR="00DA1472">
        <w:rPr>
          <w:spacing w:val="-6"/>
          <w:sz w:val="24"/>
        </w:rPr>
        <w:t xml:space="preserve"> </w:t>
      </w:r>
      <w:r w:rsidR="00DA1472">
        <w:rPr>
          <w:sz w:val="24"/>
        </w:rPr>
        <w:t>right</w:t>
      </w:r>
      <w:r w:rsidR="00DA1472">
        <w:rPr>
          <w:spacing w:val="-6"/>
          <w:sz w:val="24"/>
        </w:rPr>
        <w:t xml:space="preserve"> </w:t>
      </w:r>
      <w:r w:rsidR="00DA1472">
        <w:rPr>
          <w:sz w:val="24"/>
        </w:rPr>
        <w:t>to</w:t>
      </w:r>
      <w:r w:rsidR="00DA1472">
        <w:rPr>
          <w:spacing w:val="-8"/>
          <w:sz w:val="24"/>
        </w:rPr>
        <w:t xml:space="preserve"> </w:t>
      </w:r>
      <w:r w:rsidR="00DA1472">
        <w:rPr>
          <w:sz w:val="24"/>
        </w:rPr>
        <w:t>make</w:t>
      </w:r>
      <w:r w:rsidR="00DA1472">
        <w:rPr>
          <w:spacing w:val="-7"/>
          <w:sz w:val="24"/>
        </w:rPr>
        <w:t xml:space="preserve"> </w:t>
      </w:r>
      <w:r w:rsidR="00DA1472">
        <w:rPr>
          <w:sz w:val="24"/>
        </w:rPr>
        <w:t>such</w:t>
      </w:r>
      <w:r w:rsidR="00DA1472">
        <w:rPr>
          <w:spacing w:val="-6"/>
          <w:sz w:val="24"/>
        </w:rPr>
        <w:t xml:space="preserve"> </w:t>
      </w:r>
      <w:r w:rsidR="00DA1472">
        <w:rPr>
          <w:sz w:val="24"/>
        </w:rPr>
        <w:t>investigation</w:t>
      </w:r>
      <w:r w:rsidR="00DA1472">
        <w:rPr>
          <w:spacing w:val="-8"/>
          <w:sz w:val="24"/>
        </w:rPr>
        <w:t xml:space="preserve"> </w:t>
      </w:r>
      <w:r w:rsidR="00DA1472">
        <w:rPr>
          <w:sz w:val="24"/>
        </w:rPr>
        <w:t>as</w:t>
      </w:r>
      <w:r w:rsidR="00DA1472">
        <w:rPr>
          <w:spacing w:val="-1"/>
          <w:sz w:val="24"/>
        </w:rPr>
        <w:t xml:space="preserve"> </w:t>
      </w:r>
      <w:r w:rsidR="00DA1472">
        <w:rPr>
          <w:sz w:val="24"/>
        </w:rPr>
        <w:t>it</w:t>
      </w:r>
      <w:r w:rsidR="00DA1472">
        <w:rPr>
          <w:spacing w:val="-9"/>
          <w:sz w:val="24"/>
        </w:rPr>
        <w:t xml:space="preserve"> </w:t>
      </w:r>
      <w:r w:rsidR="00DA1472">
        <w:rPr>
          <w:sz w:val="24"/>
        </w:rPr>
        <w:t>deems</w:t>
      </w:r>
      <w:r w:rsidR="00DA1472">
        <w:rPr>
          <w:spacing w:val="-9"/>
          <w:sz w:val="24"/>
        </w:rPr>
        <w:t xml:space="preserve"> </w:t>
      </w:r>
      <w:r w:rsidR="00DA1472">
        <w:rPr>
          <w:sz w:val="24"/>
        </w:rPr>
        <w:t>necessary to determine the ability of proposers to furnish the required services, and proposers shall furnish all such inf</w:t>
      </w:r>
      <w:r w:rsidR="00E3222C">
        <w:rPr>
          <w:sz w:val="24"/>
        </w:rPr>
        <w:t>ormation for this purpose as</w:t>
      </w:r>
      <w:r w:rsidR="00DA1472">
        <w:rPr>
          <w:sz w:val="24"/>
        </w:rPr>
        <w:t xml:space="preserve"> </w:t>
      </w:r>
      <w:r>
        <w:rPr>
          <w:sz w:val="24"/>
        </w:rPr>
        <w:t>CCAA</w:t>
      </w:r>
      <w:r w:rsidR="00DA1472">
        <w:rPr>
          <w:sz w:val="24"/>
        </w:rPr>
        <w:t xml:space="preserve"> may</w:t>
      </w:r>
      <w:r w:rsidR="00DA1472">
        <w:rPr>
          <w:spacing w:val="-17"/>
          <w:sz w:val="24"/>
        </w:rPr>
        <w:t xml:space="preserve"> </w:t>
      </w:r>
      <w:r w:rsidR="00DA1472">
        <w:rPr>
          <w:sz w:val="24"/>
        </w:rPr>
        <w:t>request.</w:t>
      </w:r>
    </w:p>
    <w:p w14:paraId="28CFCBD3" w14:textId="77777777" w:rsidR="004F5213" w:rsidRDefault="00DA1472">
      <w:pPr>
        <w:pStyle w:val="ListParagraph"/>
        <w:numPr>
          <w:ilvl w:val="1"/>
          <w:numId w:val="9"/>
        </w:numPr>
        <w:tabs>
          <w:tab w:val="left" w:pos="821"/>
        </w:tabs>
        <w:ind w:right="104"/>
        <w:jc w:val="both"/>
        <w:rPr>
          <w:sz w:val="24"/>
        </w:rPr>
      </w:pPr>
      <w:r>
        <w:rPr>
          <w:sz w:val="24"/>
        </w:rPr>
        <w:t>Proposers</w:t>
      </w:r>
      <w:r>
        <w:rPr>
          <w:spacing w:val="-6"/>
          <w:sz w:val="24"/>
        </w:rPr>
        <w:t xml:space="preserve"> </w:t>
      </w:r>
      <w:r>
        <w:rPr>
          <w:sz w:val="24"/>
        </w:rPr>
        <w:t>must</w:t>
      </w:r>
      <w:r>
        <w:rPr>
          <w:spacing w:val="-4"/>
          <w:sz w:val="24"/>
        </w:rPr>
        <w:t xml:space="preserve"> </w:t>
      </w:r>
      <w:r>
        <w:rPr>
          <w:sz w:val="24"/>
        </w:rPr>
        <w:t>specifically</w:t>
      </w:r>
      <w:r>
        <w:rPr>
          <w:spacing w:val="-7"/>
          <w:sz w:val="24"/>
        </w:rPr>
        <w:t xml:space="preserve"> </w:t>
      </w:r>
      <w:r>
        <w:rPr>
          <w:sz w:val="24"/>
        </w:rPr>
        <w:t>identify</w:t>
      </w:r>
      <w:r>
        <w:rPr>
          <w:spacing w:val="-7"/>
          <w:sz w:val="24"/>
        </w:rPr>
        <w:t xml:space="preserve"> </w:t>
      </w:r>
      <w:r>
        <w:rPr>
          <w:sz w:val="24"/>
        </w:rPr>
        <w:t>any</w:t>
      </w:r>
      <w:r>
        <w:rPr>
          <w:spacing w:val="-7"/>
          <w:sz w:val="24"/>
        </w:rPr>
        <w:t xml:space="preserve"> </w:t>
      </w:r>
      <w:r>
        <w:rPr>
          <w:sz w:val="24"/>
        </w:rPr>
        <w:t>portions</w:t>
      </w:r>
      <w:r>
        <w:rPr>
          <w:spacing w:val="-4"/>
          <w:sz w:val="24"/>
        </w:rPr>
        <w:t xml:space="preserve"> </w:t>
      </w:r>
      <w:r>
        <w:rPr>
          <w:sz w:val="24"/>
        </w:rPr>
        <w:t>of</w:t>
      </w:r>
      <w:r>
        <w:rPr>
          <w:spacing w:val="-4"/>
          <w:sz w:val="24"/>
        </w:rPr>
        <w:t xml:space="preserve"> </w:t>
      </w:r>
      <w:r>
        <w:rPr>
          <w:sz w:val="24"/>
        </w:rPr>
        <w:t>their</w:t>
      </w:r>
      <w:r>
        <w:rPr>
          <w:spacing w:val="-6"/>
          <w:sz w:val="24"/>
        </w:rPr>
        <w:t xml:space="preserve"> </w:t>
      </w:r>
      <w:r>
        <w:rPr>
          <w:sz w:val="24"/>
        </w:rPr>
        <w:t>submittals</w:t>
      </w:r>
      <w:r>
        <w:rPr>
          <w:spacing w:val="-5"/>
          <w:sz w:val="24"/>
        </w:rPr>
        <w:t xml:space="preserve"> </w:t>
      </w:r>
      <w:r>
        <w:rPr>
          <w:sz w:val="24"/>
        </w:rPr>
        <w:t>deemed</w:t>
      </w:r>
      <w:r>
        <w:rPr>
          <w:spacing w:val="-6"/>
          <w:sz w:val="24"/>
        </w:rPr>
        <w:t xml:space="preserve"> </w:t>
      </w:r>
      <w:r>
        <w:rPr>
          <w:sz w:val="24"/>
        </w:rPr>
        <w:t>to</w:t>
      </w:r>
      <w:r>
        <w:rPr>
          <w:spacing w:val="-3"/>
          <w:sz w:val="24"/>
        </w:rPr>
        <w:t xml:space="preserve"> </w:t>
      </w:r>
      <w:r>
        <w:rPr>
          <w:sz w:val="24"/>
        </w:rPr>
        <w:t>contain confidential</w:t>
      </w:r>
      <w:r>
        <w:rPr>
          <w:spacing w:val="-15"/>
          <w:sz w:val="24"/>
        </w:rPr>
        <w:t xml:space="preserve"> </w:t>
      </w:r>
      <w:r>
        <w:rPr>
          <w:sz w:val="24"/>
        </w:rPr>
        <w:t>or</w:t>
      </w:r>
      <w:r>
        <w:rPr>
          <w:spacing w:val="-12"/>
          <w:sz w:val="24"/>
        </w:rPr>
        <w:t xml:space="preserve"> </w:t>
      </w:r>
      <w:r>
        <w:rPr>
          <w:sz w:val="24"/>
        </w:rPr>
        <w:t>proprietary</w:t>
      </w:r>
      <w:r>
        <w:rPr>
          <w:spacing w:val="-15"/>
          <w:sz w:val="24"/>
        </w:rPr>
        <w:t xml:space="preserve"> </w:t>
      </w:r>
      <w:r>
        <w:rPr>
          <w:sz w:val="24"/>
        </w:rPr>
        <w:t>information,</w:t>
      </w:r>
      <w:r>
        <w:rPr>
          <w:spacing w:val="-11"/>
          <w:sz w:val="24"/>
        </w:rPr>
        <w:t xml:space="preserve"> </w:t>
      </w:r>
      <w:r>
        <w:rPr>
          <w:sz w:val="24"/>
        </w:rPr>
        <w:t>or</w:t>
      </w:r>
      <w:r>
        <w:rPr>
          <w:spacing w:val="-15"/>
          <w:sz w:val="24"/>
        </w:rPr>
        <w:t xml:space="preserve"> </w:t>
      </w:r>
      <w:r>
        <w:rPr>
          <w:sz w:val="24"/>
        </w:rPr>
        <w:t>trade</w:t>
      </w:r>
      <w:r>
        <w:rPr>
          <w:spacing w:val="-11"/>
          <w:sz w:val="24"/>
        </w:rPr>
        <w:t xml:space="preserve"> </w:t>
      </w:r>
      <w:r>
        <w:rPr>
          <w:sz w:val="24"/>
        </w:rPr>
        <w:t>secrets.</w:t>
      </w:r>
      <w:r>
        <w:rPr>
          <w:spacing w:val="-16"/>
          <w:sz w:val="24"/>
        </w:rPr>
        <w:t xml:space="preserve"> </w:t>
      </w:r>
      <w:r>
        <w:rPr>
          <w:sz w:val="24"/>
        </w:rPr>
        <w:t>Those</w:t>
      </w:r>
      <w:r>
        <w:rPr>
          <w:spacing w:val="-11"/>
          <w:sz w:val="24"/>
        </w:rPr>
        <w:t xml:space="preserve"> </w:t>
      </w:r>
      <w:r>
        <w:rPr>
          <w:sz w:val="24"/>
        </w:rPr>
        <w:t>portions</w:t>
      </w:r>
      <w:r>
        <w:rPr>
          <w:spacing w:val="-12"/>
          <w:sz w:val="24"/>
        </w:rPr>
        <w:t xml:space="preserve"> </w:t>
      </w:r>
      <w:r>
        <w:rPr>
          <w:sz w:val="24"/>
        </w:rPr>
        <w:t>must</w:t>
      </w:r>
      <w:r>
        <w:rPr>
          <w:spacing w:val="-11"/>
          <w:sz w:val="24"/>
        </w:rPr>
        <w:t xml:space="preserve"> </w:t>
      </w:r>
      <w:r>
        <w:rPr>
          <w:sz w:val="24"/>
        </w:rPr>
        <w:t>be</w:t>
      </w:r>
      <w:r>
        <w:rPr>
          <w:spacing w:val="-11"/>
          <w:sz w:val="24"/>
        </w:rPr>
        <w:t xml:space="preserve"> </w:t>
      </w:r>
      <w:r>
        <w:rPr>
          <w:sz w:val="24"/>
        </w:rPr>
        <w:t>readily separable from the balance of the proposal. Such designations will not necessarily be conclusive, and proposers ma</w:t>
      </w:r>
      <w:r w:rsidR="00E3222C">
        <w:rPr>
          <w:sz w:val="24"/>
        </w:rPr>
        <w:t>y be required to justify why</w:t>
      </w:r>
      <w:r>
        <w:rPr>
          <w:sz w:val="24"/>
        </w:rPr>
        <w:t xml:space="preserve"> </w:t>
      </w:r>
      <w:r w:rsidR="00D7363F">
        <w:rPr>
          <w:sz w:val="24"/>
        </w:rPr>
        <w:t>CCAA</w:t>
      </w:r>
      <w:r>
        <w:rPr>
          <w:sz w:val="24"/>
        </w:rPr>
        <w:t xml:space="preserve"> should not, upon written request, disclose such</w:t>
      </w:r>
      <w:r>
        <w:rPr>
          <w:spacing w:val="-5"/>
          <w:sz w:val="24"/>
        </w:rPr>
        <w:t xml:space="preserve"> </w:t>
      </w:r>
      <w:r>
        <w:rPr>
          <w:sz w:val="24"/>
        </w:rPr>
        <w:t>materials.</w:t>
      </w:r>
    </w:p>
    <w:p w14:paraId="46CB273C" w14:textId="77777777" w:rsidR="004F5213" w:rsidRDefault="004F5213">
      <w:pPr>
        <w:jc w:val="both"/>
        <w:rPr>
          <w:sz w:val="24"/>
        </w:rPr>
        <w:sectPr w:rsidR="004F5213">
          <w:pgSz w:w="12240" w:h="15840"/>
          <w:pgMar w:top="1500" w:right="900" w:bottom="1200" w:left="1340" w:header="724" w:footer="996" w:gutter="0"/>
          <w:cols w:space="720"/>
        </w:sectPr>
      </w:pPr>
    </w:p>
    <w:p w14:paraId="7AAD0182" w14:textId="77777777" w:rsidR="004F5213" w:rsidRDefault="004F5213">
      <w:pPr>
        <w:pStyle w:val="BodyText"/>
        <w:rPr>
          <w:sz w:val="20"/>
        </w:rPr>
      </w:pPr>
    </w:p>
    <w:p w14:paraId="5A1FDAD3" w14:textId="77777777" w:rsidR="004F5213" w:rsidRDefault="004F5213">
      <w:pPr>
        <w:pStyle w:val="BodyText"/>
        <w:spacing w:before="9"/>
        <w:rPr>
          <w:sz w:val="27"/>
        </w:rPr>
      </w:pPr>
    </w:p>
    <w:p w14:paraId="131AC193" w14:textId="77777777" w:rsidR="004F5213" w:rsidRDefault="00DA1472">
      <w:pPr>
        <w:pStyle w:val="ListParagraph"/>
        <w:numPr>
          <w:ilvl w:val="1"/>
          <w:numId w:val="9"/>
        </w:numPr>
        <w:tabs>
          <w:tab w:val="left" w:pos="821"/>
        </w:tabs>
        <w:spacing w:before="92"/>
        <w:ind w:right="105"/>
        <w:jc w:val="both"/>
        <w:rPr>
          <w:sz w:val="24"/>
        </w:rPr>
      </w:pPr>
      <w:r>
        <w:rPr>
          <w:sz w:val="24"/>
        </w:rPr>
        <w:t>Evaluation and Award – This is a Request for Proposals and n</w:t>
      </w:r>
      <w:r w:rsidR="00E3222C">
        <w:rPr>
          <w:sz w:val="24"/>
        </w:rPr>
        <w:t>ot a bid process. Therefore,</w:t>
      </w:r>
      <w:r>
        <w:rPr>
          <w:sz w:val="24"/>
        </w:rPr>
        <w:t xml:space="preserve"> </w:t>
      </w:r>
      <w:r w:rsidR="00D7363F">
        <w:rPr>
          <w:sz w:val="24"/>
        </w:rPr>
        <w:t>CCAA</w:t>
      </w:r>
      <w:r>
        <w:rPr>
          <w:sz w:val="24"/>
        </w:rPr>
        <w:t xml:space="preserve"> has the discretion to evaluate the qualitative as well as the financial aspects of each proposal and make </w:t>
      </w:r>
      <w:r>
        <w:rPr>
          <w:spacing w:val="2"/>
          <w:sz w:val="24"/>
        </w:rPr>
        <w:t xml:space="preserve">its </w:t>
      </w:r>
      <w:r>
        <w:rPr>
          <w:sz w:val="24"/>
        </w:rPr>
        <w:t>selection based on what it considers to be in its best interest as a whole. The award and selection of the Vendor is sol</w:t>
      </w:r>
      <w:r w:rsidR="00E3222C">
        <w:rPr>
          <w:sz w:val="24"/>
        </w:rPr>
        <w:t>ely within the discretion of</w:t>
      </w:r>
      <w:r>
        <w:rPr>
          <w:sz w:val="24"/>
        </w:rPr>
        <w:t xml:space="preserve"> </w:t>
      </w:r>
      <w:r w:rsidR="00D7363F">
        <w:rPr>
          <w:sz w:val="24"/>
        </w:rPr>
        <w:t>CCAA</w:t>
      </w:r>
      <w:r>
        <w:rPr>
          <w:sz w:val="24"/>
        </w:rPr>
        <w:t>. After the contract award has been announced, no unsuccessful Vendor should submi</w:t>
      </w:r>
      <w:r w:rsidR="00E3222C">
        <w:rPr>
          <w:sz w:val="24"/>
        </w:rPr>
        <w:t>t additional information for</w:t>
      </w:r>
      <w:r>
        <w:rPr>
          <w:sz w:val="24"/>
        </w:rPr>
        <w:t xml:space="preserve"> </w:t>
      </w:r>
      <w:r w:rsidR="00D7363F">
        <w:rPr>
          <w:sz w:val="24"/>
        </w:rPr>
        <w:t>CCAA</w:t>
      </w:r>
      <w:r>
        <w:rPr>
          <w:sz w:val="24"/>
        </w:rPr>
        <w:t>’s consideration</w:t>
      </w:r>
      <w:r>
        <w:rPr>
          <w:spacing w:val="-8"/>
          <w:sz w:val="24"/>
        </w:rPr>
        <w:t xml:space="preserve"> </w:t>
      </w:r>
      <w:r>
        <w:rPr>
          <w:sz w:val="24"/>
        </w:rPr>
        <w:t>or</w:t>
      </w:r>
      <w:r>
        <w:rPr>
          <w:spacing w:val="-9"/>
          <w:sz w:val="24"/>
        </w:rPr>
        <w:t xml:space="preserve"> </w:t>
      </w:r>
      <w:r>
        <w:rPr>
          <w:sz w:val="24"/>
        </w:rPr>
        <w:t>have</w:t>
      </w:r>
      <w:r>
        <w:rPr>
          <w:spacing w:val="-11"/>
          <w:sz w:val="24"/>
        </w:rPr>
        <w:t xml:space="preserve"> </w:t>
      </w:r>
      <w:r>
        <w:rPr>
          <w:sz w:val="24"/>
        </w:rPr>
        <w:t>any</w:t>
      </w:r>
      <w:r>
        <w:rPr>
          <w:spacing w:val="-11"/>
          <w:sz w:val="24"/>
        </w:rPr>
        <w:t xml:space="preserve"> </w:t>
      </w:r>
      <w:r>
        <w:rPr>
          <w:sz w:val="24"/>
        </w:rPr>
        <w:t>subsequent</w:t>
      </w:r>
      <w:r>
        <w:rPr>
          <w:spacing w:val="-8"/>
          <w:sz w:val="24"/>
        </w:rPr>
        <w:t xml:space="preserve"> </w:t>
      </w:r>
      <w:r>
        <w:rPr>
          <w:sz w:val="24"/>
        </w:rPr>
        <w:t>contact</w:t>
      </w:r>
      <w:r>
        <w:rPr>
          <w:spacing w:val="-9"/>
          <w:sz w:val="24"/>
        </w:rPr>
        <w:t xml:space="preserve"> </w:t>
      </w:r>
      <w:r>
        <w:rPr>
          <w:sz w:val="24"/>
        </w:rPr>
        <w:t>with</w:t>
      </w:r>
      <w:r>
        <w:rPr>
          <w:spacing w:val="-7"/>
          <w:sz w:val="24"/>
        </w:rPr>
        <w:t xml:space="preserve"> </w:t>
      </w:r>
      <w:r w:rsidR="00D7363F">
        <w:rPr>
          <w:sz w:val="24"/>
        </w:rPr>
        <w:t>CCAA</w:t>
      </w:r>
      <w:r>
        <w:rPr>
          <w:spacing w:val="-10"/>
          <w:sz w:val="24"/>
        </w:rPr>
        <w:t xml:space="preserve"> </w:t>
      </w:r>
      <w:r>
        <w:rPr>
          <w:sz w:val="24"/>
        </w:rPr>
        <w:t>employees</w:t>
      </w:r>
      <w:r>
        <w:rPr>
          <w:spacing w:val="-8"/>
          <w:sz w:val="24"/>
        </w:rPr>
        <w:t xml:space="preserve"> </w:t>
      </w:r>
      <w:r>
        <w:rPr>
          <w:sz w:val="24"/>
        </w:rPr>
        <w:t>or</w:t>
      </w:r>
      <w:r>
        <w:rPr>
          <w:spacing w:val="-10"/>
          <w:sz w:val="24"/>
        </w:rPr>
        <w:t xml:space="preserve"> </w:t>
      </w:r>
      <w:r>
        <w:rPr>
          <w:sz w:val="24"/>
        </w:rPr>
        <w:t>officials,</w:t>
      </w:r>
      <w:r>
        <w:rPr>
          <w:spacing w:val="-8"/>
          <w:sz w:val="24"/>
        </w:rPr>
        <w:t xml:space="preserve"> </w:t>
      </w:r>
      <w:r>
        <w:rPr>
          <w:sz w:val="24"/>
        </w:rPr>
        <w:t>other than to receive a debrief from an authorized</w:t>
      </w:r>
      <w:r>
        <w:rPr>
          <w:spacing w:val="-1"/>
          <w:sz w:val="24"/>
        </w:rPr>
        <w:t xml:space="preserve"> </w:t>
      </w:r>
      <w:r>
        <w:rPr>
          <w:sz w:val="24"/>
        </w:rPr>
        <w:t>individual.</w:t>
      </w:r>
    </w:p>
    <w:p w14:paraId="0480CD9E" w14:textId="77777777" w:rsidR="004F5213" w:rsidRDefault="00DA1472">
      <w:pPr>
        <w:pStyle w:val="ListParagraph"/>
        <w:numPr>
          <w:ilvl w:val="1"/>
          <w:numId w:val="9"/>
        </w:numPr>
        <w:tabs>
          <w:tab w:val="left" w:pos="821"/>
        </w:tabs>
        <w:ind w:right="103"/>
        <w:jc w:val="both"/>
        <w:rPr>
          <w:sz w:val="24"/>
        </w:rPr>
      </w:pPr>
      <w:r>
        <w:rPr>
          <w:sz w:val="24"/>
        </w:rPr>
        <w:t xml:space="preserve">Transportation Charges – Unless proposal clearly states otherwise, prices quoted will be considered to include all charges for transportation, packaging, crates, containers, </w:t>
      </w:r>
      <w:proofErr w:type="spellStart"/>
      <w:r>
        <w:rPr>
          <w:sz w:val="24"/>
        </w:rPr>
        <w:t>ect</w:t>
      </w:r>
      <w:proofErr w:type="spellEnd"/>
      <w:r>
        <w:rPr>
          <w:sz w:val="24"/>
        </w:rPr>
        <w:t>., necessary to complete delivery on an F.O.B. Destination</w:t>
      </w:r>
      <w:r>
        <w:rPr>
          <w:spacing w:val="-16"/>
          <w:sz w:val="24"/>
        </w:rPr>
        <w:t xml:space="preserve"> </w:t>
      </w:r>
      <w:r>
        <w:rPr>
          <w:sz w:val="24"/>
        </w:rPr>
        <w:t>basis.</w:t>
      </w:r>
    </w:p>
    <w:p w14:paraId="5C5CD620" w14:textId="77777777" w:rsidR="004F5213" w:rsidRDefault="00DA1472">
      <w:pPr>
        <w:pStyle w:val="ListParagraph"/>
        <w:numPr>
          <w:ilvl w:val="1"/>
          <w:numId w:val="9"/>
        </w:numPr>
        <w:tabs>
          <w:tab w:val="left" w:pos="821"/>
        </w:tabs>
        <w:spacing w:before="1"/>
        <w:ind w:right="102"/>
        <w:jc w:val="both"/>
        <w:rPr>
          <w:sz w:val="24"/>
        </w:rPr>
      </w:pPr>
      <w:r>
        <w:rPr>
          <w:sz w:val="24"/>
        </w:rPr>
        <w:t>Job Familiarization – Vendor is urged to make itself fully aware of all job and facility requirements. Vendor shall be responsible to question any discrepancies, errors, and/or omissions in the specification and totally familiarize itself with the full intent of this invitation for proposal. Failure to do so will not relieve Vendor of the responsibility to perform to the full scope a</w:t>
      </w:r>
      <w:r w:rsidR="00E3222C">
        <w:rPr>
          <w:sz w:val="24"/>
        </w:rPr>
        <w:t xml:space="preserve">nd quality of work expected by </w:t>
      </w:r>
      <w:r w:rsidR="00D7363F">
        <w:rPr>
          <w:sz w:val="24"/>
        </w:rPr>
        <w:t>CCAA</w:t>
      </w:r>
      <w:r>
        <w:rPr>
          <w:sz w:val="24"/>
        </w:rPr>
        <w:t>.</w:t>
      </w:r>
    </w:p>
    <w:p w14:paraId="708F7E83" w14:textId="77777777" w:rsidR="004F5213" w:rsidRDefault="004F5213">
      <w:pPr>
        <w:jc w:val="both"/>
        <w:rPr>
          <w:sz w:val="24"/>
        </w:rPr>
        <w:sectPr w:rsidR="004F5213">
          <w:pgSz w:w="12240" w:h="15840"/>
          <w:pgMar w:top="1500" w:right="900" w:bottom="1200" w:left="1340" w:header="724" w:footer="996" w:gutter="0"/>
          <w:cols w:space="720"/>
        </w:sectPr>
      </w:pPr>
    </w:p>
    <w:p w14:paraId="4BF54F37" w14:textId="77777777" w:rsidR="004F5213" w:rsidRDefault="004F5213">
      <w:pPr>
        <w:pStyle w:val="BodyText"/>
        <w:rPr>
          <w:sz w:val="20"/>
        </w:rPr>
      </w:pPr>
    </w:p>
    <w:p w14:paraId="1CECD2EA" w14:textId="77777777" w:rsidR="004F5213" w:rsidRDefault="004F5213">
      <w:pPr>
        <w:pStyle w:val="BodyText"/>
        <w:spacing w:before="9"/>
        <w:rPr>
          <w:sz w:val="27"/>
        </w:rPr>
      </w:pPr>
    </w:p>
    <w:p w14:paraId="44641DFE" w14:textId="77777777" w:rsidR="004F5213" w:rsidRDefault="00DA1472">
      <w:pPr>
        <w:pStyle w:val="Heading1"/>
        <w:spacing w:before="92"/>
      </w:pPr>
      <w:r>
        <w:t>BID FORM</w:t>
      </w:r>
    </w:p>
    <w:p w14:paraId="4FDF81F3" w14:textId="77777777" w:rsidR="004F5213" w:rsidRDefault="004F5213">
      <w:pPr>
        <w:pStyle w:val="BodyText"/>
        <w:rPr>
          <w:b/>
        </w:rPr>
      </w:pPr>
    </w:p>
    <w:p w14:paraId="4C89179A" w14:textId="77777777" w:rsidR="003F1772" w:rsidRDefault="003F1772" w:rsidP="003F1772">
      <w:pPr>
        <w:pStyle w:val="Heading1"/>
        <w:ind w:right="4330"/>
      </w:pPr>
      <w:r>
        <w:t>Cornerstone Community Action Agency</w:t>
      </w:r>
    </w:p>
    <w:p w14:paraId="425B3DFF" w14:textId="29F425E7" w:rsidR="003F1772" w:rsidRDefault="00924310" w:rsidP="003F1772">
      <w:pPr>
        <w:pStyle w:val="Heading1"/>
        <w:ind w:right="4330"/>
      </w:pPr>
      <w:r>
        <w:t>Mineral Wells Renovation Project</w:t>
      </w:r>
    </w:p>
    <w:p w14:paraId="41662B51" w14:textId="77777777" w:rsidR="003F1772" w:rsidRDefault="003F1772" w:rsidP="003F1772">
      <w:pPr>
        <w:pStyle w:val="Heading1"/>
        <w:ind w:right="4330"/>
      </w:pPr>
      <w:r>
        <w:t>548 Santa Fe Dr.</w:t>
      </w:r>
    </w:p>
    <w:p w14:paraId="07988770" w14:textId="77777777" w:rsidR="003F1772" w:rsidRDefault="003F1772" w:rsidP="003F1772">
      <w:pPr>
        <w:spacing w:before="1"/>
        <w:ind w:left="100"/>
        <w:rPr>
          <w:b/>
          <w:sz w:val="24"/>
        </w:rPr>
      </w:pPr>
      <w:r>
        <w:rPr>
          <w:b/>
          <w:sz w:val="24"/>
        </w:rPr>
        <w:t>Weatherford, TX 76086</w:t>
      </w:r>
    </w:p>
    <w:p w14:paraId="01909255" w14:textId="77777777" w:rsidR="004F5213" w:rsidRDefault="004F5213">
      <w:pPr>
        <w:pStyle w:val="BodyText"/>
        <w:rPr>
          <w:b/>
          <w:sz w:val="26"/>
        </w:rPr>
      </w:pPr>
    </w:p>
    <w:p w14:paraId="224A74AA" w14:textId="77777777" w:rsidR="004F5213" w:rsidRDefault="004F5213">
      <w:pPr>
        <w:pStyle w:val="BodyText"/>
        <w:spacing w:before="1"/>
        <w:rPr>
          <w:b/>
          <w:sz w:val="22"/>
        </w:rPr>
      </w:pPr>
    </w:p>
    <w:p w14:paraId="1D6A5090" w14:textId="77777777" w:rsidR="004F5213" w:rsidRDefault="00DA1472">
      <w:pPr>
        <w:pStyle w:val="ListParagraph"/>
        <w:numPr>
          <w:ilvl w:val="0"/>
          <w:numId w:val="2"/>
        </w:numPr>
        <w:tabs>
          <w:tab w:val="left" w:pos="820"/>
          <w:tab w:val="left" w:pos="821"/>
        </w:tabs>
        <w:rPr>
          <w:sz w:val="24"/>
        </w:rPr>
      </w:pPr>
      <w:r>
        <w:rPr>
          <w:sz w:val="24"/>
        </w:rPr>
        <w:t>Submit bids in compliance REQUEST FOR</w:t>
      </w:r>
      <w:r>
        <w:rPr>
          <w:spacing w:val="-1"/>
          <w:sz w:val="24"/>
        </w:rPr>
        <w:t xml:space="preserve"> </w:t>
      </w:r>
      <w:r>
        <w:rPr>
          <w:sz w:val="24"/>
        </w:rPr>
        <w:t>PROPOSALS.</w:t>
      </w:r>
    </w:p>
    <w:p w14:paraId="12A16923" w14:textId="77777777" w:rsidR="004F5213" w:rsidRDefault="00DA1472">
      <w:pPr>
        <w:pStyle w:val="BodyText"/>
        <w:ind w:left="820"/>
      </w:pPr>
      <w:r>
        <w:t>Fill in blanks. The Owner reserves the right to reject incomplete bid forms.</w:t>
      </w:r>
    </w:p>
    <w:p w14:paraId="554B241D" w14:textId="77777777" w:rsidR="004F5213" w:rsidRDefault="004F5213">
      <w:pPr>
        <w:pStyle w:val="BodyText"/>
      </w:pPr>
    </w:p>
    <w:p w14:paraId="3EB55E2A" w14:textId="77777777" w:rsidR="004F5213" w:rsidRDefault="00DA1472">
      <w:pPr>
        <w:pStyle w:val="ListParagraph"/>
        <w:numPr>
          <w:ilvl w:val="0"/>
          <w:numId w:val="2"/>
        </w:numPr>
        <w:tabs>
          <w:tab w:val="left" w:pos="820"/>
          <w:tab w:val="left" w:pos="821"/>
        </w:tabs>
        <w:ind w:right="638"/>
        <w:rPr>
          <w:sz w:val="24"/>
        </w:rPr>
      </w:pPr>
      <w:r>
        <w:rPr>
          <w:sz w:val="24"/>
        </w:rPr>
        <w:t>This Bidding document is not part of the Contract Documents, unless specifically referenced in the Owner/Contractor</w:t>
      </w:r>
      <w:r>
        <w:rPr>
          <w:spacing w:val="-5"/>
          <w:sz w:val="24"/>
        </w:rPr>
        <w:t xml:space="preserve"> </w:t>
      </w:r>
      <w:r>
        <w:rPr>
          <w:sz w:val="24"/>
        </w:rPr>
        <w:t>Agreement.</w:t>
      </w:r>
    </w:p>
    <w:p w14:paraId="4EEA4986" w14:textId="77777777" w:rsidR="004F5213" w:rsidRDefault="004F5213">
      <w:pPr>
        <w:pStyle w:val="BodyText"/>
      </w:pPr>
    </w:p>
    <w:p w14:paraId="0D137279" w14:textId="77777777" w:rsidR="004F5213" w:rsidRDefault="00DA1472">
      <w:pPr>
        <w:pStyle w:val="ListParagraph"/>
        <w:numPr>
          <w:ilvl w:val="0"/>
          <w:numId w:val="2"/>
        </w:numPr>
        <w:tabs>
          <w:tab w:val="left" w:pos="820"/>
          <w:tab w:val="left" w:pos="821"/>
        </w:tabs>
        <w:rPr>
          <w:sz w:val="24"/>
        </w:rPr>
      </w:pPr>
      <w:r>
        <w:rPr>
          <w:sz w:val="24"/>
        </w:rPr>
        <w:t>Name and Address of</w:t>
      </w:r>
      <w:r>
        <w:rPr>
          <w:spacing w:val="-5"/>
          <w:sz w:val="24"/>
        </w:rPr>
        <w:t xml:space="preserve"> </w:t>
      </w:r>
      <w:r>
        <w:rPr>
          <w:sz w:val="24"/>
        </w:rPr>
        <w:t>Bidder:</w:t>
      </w:r>
    </w:p>
    <w:p w14:paraId="0E41025D" w14:textId="77777777" w:rsidR="004F5213" w:rsidRDefault="004F5213">
      <w:pPr>
        <w:pStyle w:val="BodyText"/>
        <w:rPr>
          <w:sz w:val="26"/>
        </w:rPr>
      </w:pPr>
    </w:p>
    <w:p w14:paraId="6F045A1D" w14:textId="77777777" w:rsidR="004F5213" w:rsidRDefault="004F5213">
      <w:pPr>
        <w:pStyle w:val="BodyText"/>
        <w:rPr>
          <w:sz w:val="26"/>
        </w:rPr>
      </w:pPr>
    </w:p>
    <w:p w14:paraId="1501EA72" w14:textId="77777777" w:rsidR="008813A2" w:rsidRPr="008813A2" w:rsidRDefault="008813A2" w:rsidP="008813A2">
      <w:pPr>
        <w:pStyle w:val="ListParagraph"/>
        <w:numPr>
          <w:ilvl w:val="0"/>
          <w:numId w:val="2"/>
        </w:numPr>
        <w:tabs>
          <w:tab w:val="left" w:pos="820"/>
          <w:tab w:val="left" w:pos="821"/>
        </w:tabs>
        <w:spacing w:before="184"/>
        <w:ind w:right="243"/>
      </w:pPr>
      <w:r>
        <w:rPr>
          <w:sz w:val="24"/>
        </w:rPr>
        <w:t>TOTAL</w:t>
      </w:r>
      <w:r w:rsidR="00DA1472">
        <w:rPr>
          <w:sz w:val="24"/>
        </w:rPr>
        <w:t xml:space="preserve"> BID: The Bidder proposes to perform all of the Work required by the</w:t>
      </w:r>
      <w:r w:rsidR="00DA1472">
        <w:rPr>
          <w:spacing w:val="-31"/>
          <w:sz w:val="24"/>
        </w:rPr>
        <w:t xml:space="preserve"> </w:t>
      </w:r>
      <w:r w:rsidR="00DA1472">
        <w:rPr>
          <w:sz w:val="24"/>
        </w:rPr>
        <w:t xml:space="preserve">Contract Documents for the amount of: </w:t>
      </w:r>
    </w:p>
    <w:p w14:paraId="058BDE13" w14:textId="559EB061" w:rsidR="004F5213" w:rsidRDefault="00DA1472" w:rsidP="008813A2">
      <w:pPr>
        <w:pStyle w:val="ListParagraph"/>
        <w:tabs>
          <w:tab w:val="left" w:pos="820"/>
          <w:tab w:val="left" w:pos="821"/>
        </w:tabs>
        <w:spacing w:before="184"/>
        <w:ind w:right="243" w:firstLine="0"/>
      </w:pPr>
      <w:r>
        <w:t>$</w:t>
      </w:r>
      <w:r>
        <w:rPr>
          <w:u w:val="single"/>
        </w:rPr>
        <w:t xml:space="preserve"> </w:t>
      </w:r>
      <w:r>
        <w:rPr>
          <w:u w:val="single"/>
        </w:rPr>
        <w:tab/>
      </w:r>
    </w:p>
    <w:p w14:paraId="61D33D64" w14:textId="77777777" w:rsidR="004F5213" w:rsidRDefault="004F5213">
      <w:pPr>
        <w:pStyle w:val="BodyText"/>
        <w:rPr>
          <w:sz w:val="20"/>
        </w:rPr>
      </w:pPr>
    </w:p>
    <w:p w14:paraId="7FE711E5" w14:textId="77777777" w:rsidR="004F5213" w:rsidRDefault="004F5213">
      <w:pPr>
        <w:pStyle w:val="BodyText"/>
        <w:rPr>
          <w:sz w:val="20"/>
        </w:rPr>
      </w:pPr>
    </w:p>
    <w:p w14:paraId="5EA685F6" w14:textId="77777777" w:rsidR="004F5213" w:rsidRDefault="00DA1472">
      <w:pPr>
        <w:pStyle w:val="ListParagraph"/>
        <w:numPr>
          <w:ilvl w:val="0"/>
          <w:numId w:val="2"/>
        </w:numPr>
        <w:tabs>
          <w:tab w:val="left" w:pos="820"/>
          <w:tab w:val="left" w:pos="821"/>
        </w:tabs>
        <w:spacing w:before="92"/>
        <w:rPr>
          <w:sz w:val="24"/>
        </w:rPr>
      </w:pPr>
      <w:r>
        <w:rPr>
          <w:sz w:val="24"/>
        </w:rPr>
        <w:t>Time: The Bidder proposes to the following dates (Fill</w:t>
      </w:r>
      <w:r>
        <w:rPr>
          <w:spacing w:val="-10"/>
          <w:sz w:val="24"/>
        </w:rPr>
        <w:t xml:space="preserve"> </w:t>
      </w:r>
      <w:r>
        <w:rPr>
          <w:sz w:val="24"/>
        </w:rPr>
        <w:t>in):</w:t>
      </w:r>
    </w:p>
    <w:p w14:paraId="356E0D4D" w14:textId="77777777" w:rsidR="004F5213" w:rsidRDefault="004F5213">
      <w:pPr>
        <w:pStyle w:val="BodyText"/>
        <w:spacing w:before="1"/>
      </w:pPr>
    </w:p>
    <w:p w14:paraId="5A012221" w14:textId="77777777" w:rsidR="004F5213" w:rsidRDefault="00DA1472">
      <w:pPr>
        <w:pStyle w:val="ListParagraph"/>
        <w:numPr>
          <w:ilvl w:val="1"/>
          <w:numId w:val="2"/>
        </w:numPr>
        <w:tabs>
          <w:tab w:val="left" w:pos="1540"/>
          <w:tab w:val="left" w:pos="1541"/>
          <w:tab w:val="left" w:pos="7683"/>
        </w:tabs>
        <w:rPr>
          <w:sz w:val="24"/>
        </w:rPr>
      </w:pPr>
      <w:r>
        <w:rPr>
          <w:sz w:val="24"/>
        </w:rPr>
        <w:t>Proposed Starting Date after receipt of</w:t>
      </w:r>
      <w:r>
        <w:rPr>
          <w:spacing w:val="-19"/>
          <w:sz w:val="24"/>
        </w:rPr>
        <w:t xml:space="preserve"> </w:t>
      </w:r>
      <w:r>
        <w:rPr>
          <w:sz w:val="24"/>
        </w:rPr>
        <w:t>permits:</w:t>
      </w:r>
      <w:r>
        <w:rPr>
          <w:sz w:val="24"/>
          <w:u w:val="single"/>
        </w:rPr>
        <w:t xml:space="preserve"> </w:t>
      </w:r>
      <w:r>
        <w:rPr>
          <w:sz w:val="24"/>
          <w:u w:val="single"/>
        </w:rPr>
        <w:tab/>
      </w:r>
    </w:p>
    <w:p w14:paraId="7887400D" w14:textId="77777777" w:rsidR="004F5213" w:rsidRDefault="004F5213">
      <w:pPr>
        <w:pStyle w:val="BodyText"/>
        <w:spacing w:before="11"/>
        <w:rPr>
          <w:sz w:val="15"/>
        </w:rPr>
      </w:pPr>
    </w:p>
    <w:p w14:paraId="77B11A6C" w14:textId="43E159AC" w:rsidR="004F5213" w:rsidRDefault="00DA1472">
      <w:pPr>
        <w:pStyle w:val="ListParagraph"/>
        <w:numPr>
          <w:ilvl w:val="1"/>
          <w:numId w:val="2"/>
        </w:numPr>
        <w:tabs>
          <w:tab w:val="left" w:pos="1540"/>
          <w:tab w:val="left" w:pos="1541"/>
          <w:tab w:val="left" w:pos="9055"/>
        </w:tabs>
        <w:spacing w:before="92"/>
        <w:rPr>
          <w:rFonts w:ascii="Times New Roman"/>
          <w:sz w:val="24"/>
        </w:rPr>
      </w:pPr>
      <w:r>
        <w:rPr>
          <w:sz w:val="24"/>
        </w:rPr>
        <w:t>Proposed calendar days required for substantial</w:t>
      </w:r>
      <w:r>
        <w:rPr>
          <w:spacing w:val="44"/>
          <w:sz w:val="24"/>
        </w:rPr>
        <w:t xml:space="preserve"> </w:t>
      </w:r>
      <w:r>
        <w:rPr>
          <w:sz w:val="24"/>
        </w:rPr>
        <w:t>completion:</w:t>
      </w:r>
      <w:r>
        <w:rPr>
          <w:spacing w:val="-2"/>
          <w:sz w:val="24"/>
        </w:rPr>
        <w:t xml:space="preserve"> </w:t>
      </w:r>
      <w:r>
        <w:rPr>
          <w:sz w:val="24"/>
          <w:u w:val="single"/>
        </w:rPr>
        <w:t xml:space="preserve"> </w:t>
      </w:r>
    </w:p>
    <w:p w14:paraId="604F8A0F" w14:textId="77777777" w:rsidR="004F5213" w:rsidRDefault="004F5213">
      <w:pPr>
        <w:pStyle w:val="BodyText"/>
        <w:spacing w:before="10"/>
        <w:rPr>
          <w:sz w:val="15"/>
        </w:rPr>
      </w:pPr>
    </w:p>
    <w:p w14:paraId="66703FC8" w14:textId="77777777" w:rsidR="004F5213" w:rsidRDefault="00DA1472">
      <w:pPr>
        <w:pStyle w:val="ListParagraph"/>
        <w:numPr>
          <w:ilvl w:val="0"/>
          <w:numId w:val="2"/>
        </w:numPr>
        <w:tabs>
          <w:tab w:val="left" w:pos="820"/>
          <w:tab w:val="left" w:pos="821"/>
        </w:tabs>
        <w:spacing w:before="93"/>
        <w:ind w:right="203"/>
        <w:rPr>
          <w:sz w:val="24"/>
        </w:rPr>
      </w:pPr>
      <w:r>
        <w:rPr>
          <w:sz w:val="24"/>
        </w:rPr>
        <w:t>By submitting this Bid Form, the Bidder certifies that he has visited the project site,</w:t>
      </w:r>
      <w:r>
        <w:rPr>
          <w:spacing w:val="-27"/>
          <w:sz w:val="24"/>
        </w:rPr>
        <w:t xml:space="preserve"> </w:t>
      </w:r>
      <w:r>
        <w:rPr>
          <w:sz w:val="24"/>
        </w:rPr>
        <w:t>is aware of existing conditions which affect the work, and has reviewed the Contract Documents, including the following Addenda: (List Addenda</w:t>
      </w:r>
      <w:r>
        <w:rPr>
          <w:spacing w:val="-13"/>
          <w:sz w:val="24"/>
        </w:rPr>
        <w:t xml:space="preserve"> </w:t>
      </w:r>
      <w:r>
        <w:rPr>
          <w:sz w:val="24"/>
        </w:rPr>
        <w:t>received)</w:t>
      </w:r>
    </w:p>
    <w:p w14:paraId="7B4BCFCB" w14:textId="77777777" w:rsidR="004F5213" w:rsidRDefault="004F5213">
      <w:pPr>
        <w:pStyle w:val="BodyText"/>
        <w:rPr>
          <w:sz w:val="20"/>
        </w:rPr>
      </w:pPr>
    </w:p>
    <w:p w14:paraId="266F8D6B" w14:textId="77777777" w:rsidR="004F5213" w:rsidRDefault="00527E4B">
      <w:pPr>
        <w:pStyle w:val="BodyText"/>
        <w:spacing w:before="11"/>
        <w:rPr>
          <w:sz w:val="22"/>
        </w:rPr>
      </w:pPr>
      <w:r>
        <w:rPr>
          <w:noProof/>
          <w:lang w:bidi="ar-SA"/>
        </w:rPr>
        <mc:AlternateContent>
          <mc:Choice Requires="wpg">
            <w:drawing>
              <wp:anchor distT="0" distB="0" distL="0" distR="0" simplePos="0" relativeHeight="251658240" behindDoc="1" locked="0" layoutInCell="1" allowOverlap="1" wp14:anchorId="06740671" wp14:editId="2C27E37C">
                <wp:simplePos x="0" y="0"/>
                <wp:positionH relativeFrom="page">
                  <wp:posOffset>1371600</wp:posOffset>
                </wp:positionH>
                <wp:positionV relativeFrom="paragraph">
                  <wp:posOffset>193040</wp:posOffset>
                </wp:positionV>
                <wp:extent cx="4829175" cy="10160"/>
                <wp:effectExtent l="9525" t="7620" r="9525" b="1270"/>
                <wp:wrapTopAndBottom/>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10160"/>
                          <a:chOff x="2160" y="304"/>
                          <a:chExt cx="7605" cy="16"/>
                        </a:xfrm>
                      </wpg:grpSpPr>
                      <wps:wsp>
                        <wps:cNvPr id="72" name="Line 4"/>
                        <wps:cNvCnPr>
                          <a:cxnSpLocks noChangeShapeType="1"/>
                        </wps:cNvCnPr>
                        <wps:spPr bwMode="auto">
                          <a:xfrm>
                            <a:off x="2160" y="311"/>
                            <a:ext cx="21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3" name="Line 3"/>
                        <wps:cNvCnPr>
                          <a:cxnSpLocks noChangeShapeType="1"/>
                        </wps:cNvCnPr>
                        <wps:spPr bwMode="auto">
                          <a:xfrm>
                            <a:off x="4299" y="311"/>
                            <a:ext cx="54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AAD16" id="Group 2" o:spid="_x0000_s1026" style="position:absolute;margin-left:108pt;margin-top:15.2pt;width:380.25pt;height:.8pt;z-index:-251658240;mso-wrap-distance-left:0;mso-wrap-distance-right:0;mso-position-horizontal-relative:page" coordorigin="2160,304" coordsize="76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">
                <v:line id="Line 4" o:spid="_x0000_s1027" style="position:absolute;visibility:visible;mso-wrap-style:square" from="2160,311" to="429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" strokeweight=".26669mm"/>
                <v:line id="Line 3" o:spid="_x0000_s1028" style="position:absolute;visibility:visible;mso-wrap-style:square" from="4299,311" to="976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6wxgAAANsAAAAPAAAAZHJzL2Rvd25yZXYueG1sRI9PawIx&#10;FMTvgt8hPKEXcbOtUG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x6WOsMYAAADbAAAA&#10;DwAAAAAAAAAAAAAAAAAHAgAAZHJzL2Rvd25yZXYueG1sUEsFBgAAAAADAAMAtwAAAPoCAAAAAA==&#10;" strokeweight=".26669mm"/>
                <w10:wrap type="topAndBottom" anchorx="page"/>
              </v:group>
            </w:pict>
          </mc:Fallback>
        </mc:AlternateContent>
      </w:r>
    </w:p>
    <w:p w14:paraId="2091004A" w14:textId="77777777" w:rsidR="004F5213" w:rsidRDefault="004F5213">
      <w:pPr>
        <w:pStyle w:val="BodyText"/>
        <w:rPr>
          <w:sz w:val="20"/>
        </w:rPr>
      </w:pPr>
    </w:p>
    <w:p w14:paraId="75C4D61F" w14:textId="77777777" w:rsidR="004F5213" w:rsidRDefault="004F5213">
      <w:pPr>
        <w:pStyle w:val="BodyText"/>
        <w:spacing w:before="8"/>
        <w:rPr>
          <w:sz w:val="17"/>
        </w:rPr>
      </w:pPr>
    </w:p>
    <w:p w14:paraId="1B5748CB" w14:textId="77777777" w:rsidR="004F5213" w:rsidRDefault="00DA1472">
      <w:pPr>
        <w:pStyle w:val="ListParagraph"/>
        <w:numPr>
          <w:ilvl w:val="0"/>
          <w:numId w:val="1"/>
        </w:numPr>
        <w:tabs>
          <w:tab w:val="left" w:pos="820"/>
          <w:tab w:val="left" w:pos="821"/>
        </w:tabs>
        <w:spacing w:before="92"/>
        <w:ind w:right="190"/>
        <w:rPr>
          <w:sz w:val="24"/>
        </w:rPr>
      </w:pPr>
      <w:r>
        <w:rPr>
          <w:sz w:val="24"/>
        </w:rPr>
        <w:t>Bid Qualifications: Submit bid qualifications and reasons for qualifications with this Bid Form. Include impact of bid qualifications on time, cost or quality. Bid qualifications may include: A list of proposed subcontractors, cash flow requirements, assumptions for access to the work, assumptions for staging the</w:t>
      </w:r>
      <w:r>
        <w:rPr>
          <w:spacing w:val="-30"/>
          <w:sz w:val="24"/>
        </w:rPr>
        <w:t xml:space="preserve"> </w:t>
      </w:r>
      <w:r>
        <w:rPr>
          <w:sz w:val="24"/>
        </w:rPr>
        <w:t>work, assumptions for protecting existing and abutting work, and proposed modifications</w:t>
      </w:r>
      <w:r>
        <w:rPr>
          <w:spacing w:val="-31"/>
          <w:sz w:val="24"/>
        </w:rPr>
        <w:t xml:space="preserve"> </w:t>
      </w:r>
      <w:r>
        <w:rPr>
          <w:sz w:val="24"/>
        </w:rPr>
        <w:t>to General and Supplementary</w:t>
      </w:r>
      <w:r>
        <w:rPr>
          <w:spacing w:val="-8"/>
          <w:sz w:val="24"/>
        </w:rPr>
        <w:t xml:space="preserve"> </w:t>
      </w:r>
      <w:r>
        <w:rPr>
          <w:sz w:val="24"/>
        </w:rPr>
        <w:t>Conditions.</w:t>
      </w:r>
    </w:p>
    <w:p w14:paraId="7E904C04" w14:textId="77777777" w:rsidR="008813A2" w:rsidRDefault="00DA1472">
      <w:pPr>
        <w:pStyle w:val="ListParagraph"/>
        <w:numPr>
          <w:ilvl w:val="0"/>
          <w:numId w:val="1"/>
        </w:numPr>
        <w:tabs>
          <w:tab w:val="left" w:pos="820"/>
          <w:tab w:val="left" w:pos="821"/>
          <w:tab w:val="left" w:pos="2882"/>
        </w:tabs>
        <w:spacing w:before="115" w:line="828" w:lineRule="exact"/>
        <w:ind w:left="100" w:right="769" w:firstLine="0"/>
        <w:rPr>
          <w:sz w:val="24"/>
        </w:rPr>
      </w:pPr>
      <w:r>
        <w:rPr>
          <w:sz w:val="24"/>
        </w:rPr>
        <w:lastRenderedPageBreak/>
        <w:t>Signed (Enter date, Bidder's signature and legal business</w:t>
      </w:r>
      <w:r>
        <w:rPr>
          <w:spacing w:val="-23"/>
          <w:sz w:val="24"/>
        </w:rPr>
        <w:t xml:space="preserve"> </w:t>
      </w:r>
      <w:r>
        <w:rPr>
          <w:sz w:val="24"/>
        </w:rPr>
        <w:t xml:space="preserve">address.) </w:t>
      </w:r>
    </w:p>
    <w:p w14:paraId="00C11F1B" w14:textId="3739EC8F" w:rsidR="004F5213" w:rsidRDefault="00DA1472" w:rsidP="008813A2">
      <w:pPr>
        <w:pStyle w:val="ListParagraph"/>
        <w:tabs>
          <w:tab w:val="left" w:pos="820"/>
          <w:tab w:val="left" w:pos="821"/>
          <w:tab w:val="left" w:pos="2882"/>
        </w:tabs>
        <w:spacing w:before="115" w:line="828" w:lineRule="exact"/>
        <w:ind w:left="100" w:right="769" w:firstLine="0"/>
        <w:rPr>
          <w:sz w:val="24"/>
        </w:rPr>
      </w:pPr>
      <w:r>
        <w:rPr>
          <w:sz w:val="24"/>
        </w:rPr>
        <w:t xml:space="preserve">Date: </w:t>
      </w:r>
      <w:r>
        <w:rPr>
          <w:spacing w:val="11"/>
          <w:sz w:val="24"/>
        </w:rPr>
        <w:t xml:space="preserve"> </w:t>
      </w:r>
      <w:r>
        <w:rPr>
          <w:sz w:val="24"/>
          <w:u w:val="single"/>
        </w:rPr>
        <w:t xml:space="preserve"> </w:t>
      </w:r>
      <w:r>
        <w:rPr>
          <w:sz w:val="24"/>
          <w:u w:val="single"/>
        </w:rPr>
        <w:tab/>
      </w:r>
    </w:p>
    <w:p w14:paraId="0BD306C9" w14:textId="4434F1F5" w:rsidR="004F5213" w:rsidRDefault="00DA1472">
      <w:pPr>
        <w:pStyle w:val="BodyText"/>
        <w:tabs>
          <w:tab w:val="left" w:pos="8082"/>
        </w:tabs>
        <w:spacing w:before="162"/>
        <w:ind w:left="100"/>
      </w:pPr>
      <w:r>
        <w:rPr>
          <w:spacing w:val="2"/>
        </w:rPr>
        <w:t>Name:</w:t>
      </w:r>
      <w:r>
        <w:rPr>
          <w:u w:val="single"/>
        </w:rPr>
        <w:tab/>
      </w:r>
    </w:p>
    <w:p w14:paraId="39B7F46F" w14:textId="77777777" w:rsidR="004F5213" w:rsidRDefault="004F5213">
      <w:pPr>
        <w:pStyle w:val="BodyText"/>
        <w:rPr>
          <w:sz w:val="16"/>
        </w:rPr>
      </w:pPr>
    </w:p>
    <w:p w14:paraId="61291A21" w14:textId="3E330CD6" w:rsidR="004F5213" w:rsidRDefault="00DA1472">
      <w:pPr>
        <w:pStyle w:val="BodyText"/>
        <w:tabs>
          <w:tab w:val="left" w:pos="8348"/>
        </w:tabs>
        <w:spacing w:before="92"/>
        <w:ind w:left="100"/>
      </w:pPr>
      <w:r>
        <w:t>Business</w:t>
      </w:r>
      <w:r>
        <w:rPr>
          <w:spacing w:val="-6"/>
        </w:rPr>
        <w:t xml:space="preserve"> </w:t>
      </w:r>
      <w:r>
        <w:t xml:space="preserve">Address: </w:t>
      </w:r>
      <w:r>
        <w:rPr>
          <w:u w:val="single"/>
        </w:rPr>
        <w:t xml:space="preserve"> </w:t>
      </w:r>
      <w:r>
        <w:rPr>
          <w:u w:val="single"/>
        </w:rPr>
        <w:tab/>
      </w:r>
    </w:p>
    <w:p w14:paraId="00DC5762" w14:textId="77777777" w:rsidR="004F5213" w:rsidRDefault="004F5213">
      <w:pPr>
        <w:pStyle w:val="BodyText"/>
        <w:rPr>
          <w:sz w:val="16"/>
        </w:rPr>
      </w:pPr>
    </w:p>
    <w:p w14:paraId="2010F397" w14:textId="4780367F" w:rsidR="004F5213" w:rsidRDefault="00DA1472">
      <w:pPr>
        <w:pStyle w:val="BodyText"/>
        <w:tabs>
          <w:tab w:val="left" w:pos="8189"/>
        </w:tabs>
        <w:spacing w:before="92"/>
        <w:ind w:left="100"/>
      </w:pPr>
      <w:r>
        <w:t>Contact</w:t>
      </w:r>
      <w:r>
        <w:rPr>
          <w:spacing w:val="-6"/>
        </w:rPr>
        <w:t xml:space="preserve"> </w:t>
      </w:r>
      <w:r>
        <w:t>information</w:t>
      </w:r>
      <w:r w:rsidR="00DE3BC5">
        <w:t>:</w:t>
      </w:r>
      <w:r>
        <w:rPr>
          <w:spacing w:val="12"/>
        </w:rPr>
        <w:t xml:space="preserve"> </w:t>
      </w:r>
      <w:r>
        <w:rPr>
          <w:u w:val="single"/>
        </w:rPr>
        <w:t xml:space="preserve"> </w:t>
      </w:r>
      <w:r>
        <w:rPr>
          <w:u w:val="single"/>
        </w:rPr>
        <w:tab/>
      </w:r>
    </w:p>
    <w:p w14:paraId="455DA90B" w14:textId="77777777" w:rsidR="004F5213" w:rsidRDefault="004F5213">
      <w:pPr>
        <w:pStyle w:val="BodyText"/>
        <w:rPr>
          <w:sz w:val="20"/>
        </w:rPr>
      </w:pPr>
    </w:p>
    <w:p w14:paraId="352AF163" w14:textId="77777777" w:rsidR="004F5213" w:rsidRDefault="004F5213">
      <w:pPr>
        <w:pStyle w:val="BodyText"/>
        <w:rPr>
          <w:sz w:val="20"/>
        </w:rPr>
      </w:pPr>
    </w:p>
    <w:p w14:paraId="4B7B31CA" w14:textId="77777777" w:rsidR="004F5213" w:rsidRDefault="00DA1472">
      <w:pPr>
        <w:pStyle w:val="BodyText"/>
        <w:tabs>
          <w:tab w:val="left" w:pos="6655"/>
        </w:tabs>
        <w:spacing w:before="92"/>
        <w:ind w:left="100"/>
      </w:pPr>
      <w:r>
        <w:t>Signature:</w:t>
      </w:r>
      <w:r>
        <w:rPr>
          <w:spacing w:val="-2"/>
        </w:rPr>
        <w:t xml:space="preserve"> </w:t>
      </w:r>
      <w:r>
        <w:rPr>
          <w:u w:val="single"/>
        </w:rPr>
        <w:t xml:space="preserve"> </w:t>
      </w:r>
      <w:r>
        <w:rPr>
          <w:u w:val="single"/>
        </w:rPr>
        <w:tab/>
      </w:r>
    </w:p>
    <w:p w14:paraId="5031EF85" w14:textId="77777777" w:rsidR="004F5213" w:rsidRDefault="004F5213">
      <w:pPr>
        <w:pStyle w:val="BodyText"/>
        <w:rPr>
          <w:sz w:val="16"/>
        </w:rPr>
      </w:pPr>
    </w:p>
    <w:p w14:paraId="26BE92B1" w14:textId="77777777" w:rsidR="007349B4" w:rsidRDefault="00DA1472">
      <w:pPr>
        <w:pStyle w:val="BodyText"/>
        <w:spacing w:before="93"/>
        <w:ind w:left="100"/>
      </w:pPr>
      <w:r>
        <w:t>List of Bid Qualifications by Bidder (if any) - Use additional sheets if required:</w:t>
      </w:r>
    </w:p>
    <w:p w14:paraId="780E4DD0" w14:textId="48DA72CA" w:rsidR="007349B4" w:rsidRDefault="007349B4">
      <w:pPr>
        <w:rPr>
          <w:sz w:val="24"/>
          <w:szCs w:val="24"/>
        </w:rPr>
      </w:pPr>
    </w:p>
    <w:sectPr w:rsidR="007349B4">
      <w:pgSz w:w="12240" w:h="15840"/>
      <w:pgMar w:top="1500" w:right="900" w:bottom="1200" w:left="1340" w:header="724"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5273" w14:textId="77777777" w:rsidR="00043465" w:rsidRDefault="00043465">
      <w:r>
        <w:separator/>
      </w:r>
    </w:p>
  </w:endnote>
  <w:endnote w:type="continuationSeparator" w:id="0">
    <w:p w14:paraId="1E681459" w14:textId="77777777" w:rsidR="00043465" w:rsidRDefault="0004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
    <w:altName w:val="Times New Roman"/>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484"/>
      <w:docPartObj>
        <w:docPartGallery w:val="Page Numbers (Bottom of Page)"/>
        <w:docPartUnique/>
      </w:docPartObj>
    </w:sdtPr>
    <w:sdtEndPr>
      <w:rPr>
        <w:color w:val="7F7F7F" w:themeColor="background1" w:themeShade="7F"/>
        <w:spacing w:val="60"/>
      </w:rPr>
    </w:sdtEndPr>
    <w:sdtContent>
      <w:p w14:paraId="61B7EFEC" w14:textId="77777777" w:rsidR="008813A2" w:rsidRDefault="008813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3BC5">
          <w:rPr>
            <w:noProof/>
          </w:rPr>
          <w:t>10</w:t>
        </w:r>
        <w:r>
          <w:rPr>
            <w:noProof/>
          </w:rPr>
          <w:fldChar w:fldCharType="end"/>
        </w:r>
        <w:r>
          <w:t xml:space="preserve"> | </w:t>
        </w:r>
        <w:r>
          <w:rPr>
            <w:color w:val="7F7F7F" w:themeColor="background1" w:themeShade="7F"/>
            <w:spacing w:val="60"/>
          </w:rPr>
          <w:t>Page</w:t>
        </w:r>
      </w:p>
    </w:sdtContent>
  </w:sdt>
  <w:p w14:paraId="687C12E3" w14:textId="77777777" w:rsidR="004F5213" w:rsidRDefault="004F52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83393"/>
      <w:docPartObj>
        <w:docPartGallery w:val="Page Numbers (Bottom of Page)"/>
        <w:docPartUnique/>
      </w:docPartObj>
    </w:sdtPr>
    <w:sdtEndPr>
      <w:rPr>
        <w:color w:val="7F7F7F" w:themeColor="background1" w:themeShade="7F"/>
        <w:spacing w:val="60"/>
      </w:rPr>
    </w:sdtEndPr>
    <w:sdtContent>
      <w:p w14:paraId="28E5D1BF" w14:textId="77777777" w:rsidR="008813A2" w:rsidRDefault="008813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2041">
          <w:rPr>
            <w:noProof/>
          </w:rPr>
          <w:t>1</w:t>
        </w:r>
        <w:r>
          <w:rPr>
            <w:noProof/>
          </w:rPr>
          <w:fldChar w:fldCharType="end"/>
        </w:r>
        <w:r>
          <w:t xml:space="preserve"> | </w:t>
        </w:r>
        <w:r>
          <w:rPr>
            <w:color w:val="7F7F7F" w:themeColor="background1" w:themeShade="7F"/>
            <w:spacing w:val="60"/>
          </w:rPr>
          <w:t>Page</w:t>
        </w:r>
      </w:p>
    </w:sdtContent>
  </w:sdt>
  <w:p w14:paraId="13AC62EF" w14:textId="77777777" w:rsidR="008813A2" w:rsidRDefault="0088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11A1" w14:textId="77777777" w:rsidR="00043465" w:rsidRDefault="00043465">
      <w:r>
        <w:separator/>
      </w:r>
    </w:p>
  </w:footnote>
  <w:footnote w:type="continuationSeparator" w:id="0">
    <w:p w14:paraId="008E1BFC" w14:textId="77777777" w:rsidR="00043465" w:rsidRDefault="0004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9617" w14:textId="77777777" w:rsidR="004F5213" w:rsidRDefault="00E3222C" w:rsidP="00E3222C">
    <w:pPr>
      <w:pStyle w:val="Header"/>
    </w:pPr>
    <w:r>
      <w:t>Cornerstone Community Action Agency</w:t>
    </w:r>
  </w:p>
  <w:p w14:paraId="7871DD86" w14:textId="6ED3E72F" w:rsidR="00E3222C" w:rsidRPr="00E3222C" w:rsidRDefault="0078301E" w:rsidP="00E3222C">
    <w:pPr>
      <w:pStyle w:val="Header"/>
    </w:pPr>
    <w:r>
      <w:t>Mineral Wells Renovation</w:t>
    </w:r>
    <w:r w:rsidR="00DF6B8D">
      <w:t xml:space="preserve">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4B29" w14:textId="77777777" w:rsidR="00E3222C" w:rsidRDefault="00527E4B" w:rsidP="00E3222C">
    <w:pPr>
      <w:ind w:left="7200" w:right="-900" w:hanging="7920"/>
      <w:rPr>
        <w:rFonts w:ascii="Garamond" w:hAnsi="Garamond"/>
      </w:rPr>
    </w:pPr>
    <w:r>
      <w:rPr>
        <w:noProof/>
        <w:lang w:bidi="ar-SA"/>
      </w:rPr>
      <mc:AlternateContent>
        <mc:Choice Requires="wps">
          <w:drawing>
            <wp:anchor distT="0" distB="0" distL="114300" distR="114300" simplePos="0" relativeHeight="251657728" behindDoc="1" locked="0" layoutInCell="1" allowOverlap="1" wp14:anchorId="5118C1CF" wp14:editId="3DD015D1">
              <wp:simplePos x="0" y="0"/>
              <wp:positionH relativeFrom="column">
                <wp:posOffset>2924175</wp:posOffset>
              </wp:positionH>
              <wp:positionV relativeFrom="paragraph">
                <wp:posOffset>485775</wp:posOffset>
              </wp:positionV>
              <wp:extent cx="3429000" cy="885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9C4C" w14:textId="77777777" w:rsidR="00E3222C" w:rsidRDefault="00E3222C" w:rsidP="00E3222C">
                          <w:pPr>
                            <w:rPr>
                              <w:rFonts w:ascii="Poster" w:hAnsi="Poster"/>
                              <w:b/>
                              <w:i/>
                              <w:color w:val="336699"/>
                              <w:sz w:val="28"/>
                              <w:szCs w:val="28"/>
                            </w:rPr>
                          </w:pPr>
                          <w:r>
                            <w:rPr>
                              <w:rFonts w:ascii="Poster" w:hAnsi="Poster"/>
                              <w:b/>
                              <w:i/>
                              <w:color w:val="336699"/>
                              <w:sz w:val="28"/>
                              <w:szCs w:val="28"/>
                            </w:rPr>
                            <w:t>Cornerstone Community Action Agency</w:t>
                          </w:r>
                        </w:p>
                        <w:p w14:paraId="15C5C736" w14:textId="77777777" w:rsidR="00E3222C" w:rsidRDefault="00E3222C" w:rsidP="00E3222C">
                          <w:pPr>
                            <w:rPr>
                              <w:rFonts w:ascii="Poster" w:hAnsi="Poster"/>
                              <w:b/>
                              <w:i/>
                              <w:color w:val="336699"/>
                              <w:sz w:val="28"/>
                              <w:szCs w:val="28"/>
                            </w:rPr>
                          </w:pPr>
                          <w:r>
                            <w:rPr>
                              <w:rFonts w:ascii="Poster" w:hAnsi="Poster"/>
                              <w:b/>
                              <w:i/>
                              <w:color w:val="336699"/>
                              <w:sz w:val="28"/>
                              <w:szCs w:val="28"/>
                            </w:rPr>
                            <w:t>114 Needham Street</w:t>
                          </w:r>
                        </w:p>
                        <w:p w14:paraId="5F78248C" w14:textId="77777777" w:rsidR="00E3222C" w:rsidRDefault="00E3222C" w:rsidP="00E3222C">
                          <w:pPr>
                            <w:rPr>
                              <w:rFonts w:ascii="Poster" w:hAnsi="Poster"/>
                              <w:b/>
                              <w:i/>
                              <w:color w:val="336699"/>
                              <w:sz w:val="28"/>
                              <w:szCs w:val="28"/>
                            </w:rPr>
                          </w:pPr>
                          <w:r>
                            <w:rPr>
                              <w:rFonts w:ascii="Poster" w:hAnsi="Poster"/>
                              <w:b/>
                              <w:i/>
                              <w:color w:val="336699"/>
                              <w:sz w:val="28"/>
                              <w:szCs w:val="28"/>
                            </w:rPr>
                            <w:t>Coleman, TX. 76834</w:t>
                          </w:r>
                        </w:p>
                        <w:p w14:paraId="1F1F0172" w14:textId="77777777" w:rsidR="00E3222C" w:rsidRPr="00B53984" w:rsidRDefault="00E3222C" w:rsidP="00E3222C">
                          <w:pPr>
                            <w:rPr>
                              <w:rFonts w:ascii="Poster" w:hAnsi="Poster"/>
                              <w:b/>
                              <w:i/>
                              <w:color w:val="336698"/>
                              <w:sz w:val="16"/>
                              <w:szCs w:val="28"/>
                            </w:rPr>
                          </w:pPr>
                          <w:r w:rsidRPr="00B53984">
                            <w:rPr>
                              <w:rFonts w:ascii="Poster" w:hAnsi="Poster"/>
                              <w:b/>
                              <w:i/>
                              <w:color w:val="336699"/>
                              <w:szCs w:val="28"/>
                            </w:rPr>
                            <w:t>(325) 625-4167 (phone) (325) 625-3335 (fax)</w:t>
                          </w:r>
                        </w:p>
                        <w:p w14:paraId="038739F9" w14:textId="77777777" w:rsidR="00E3222C" w:rsidRDefault="00E3222C" w:rsidP="00E3222C">
                          <w:pPr>
                            <w:rPr>
                              <w:rFonts w:ascii="Poster" w:hAnsi="Poster"/>
                              <w:b/>
                              <w:i/>
                              <w:color w:val="336698"/>
                              <w:sz w:val="28"/>
                              <w:szCs w:val="28"/>
                            </w:rPr>
                          </w:pPr>
                        </w:p>
                        <w:p w14:paraId="75C7CAD6" w14:textId="77777777" w:rsidR="00E3222C" w:rsidRPr="009C5912" w:rsidRDefault="00E3222C" w:rsidP="00E3222C">
                          <w:pPr>
                            <w:rPr>
                              <w:rFonts w:ascii="Poster" w:hAnsi="Poster"/>
                              <w:b/>
                              <w:i/>
                              <w:color w:val="336698"/>
                            </w:rPr>
                          </w:pPr>
                        </w:p>
                        <w:p w14:paraId="0CBD7B97" w14:textId="77777777" w:rsidR="00E3222C" w:rsidRPr="006303FA" w:rsidRDefault="00E3222C" w:rsidP="00E3222C">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8C1CF" id="_x0000_t202" coordsize="21600,21600" o:spt="202" path="m,l,21600r21600,l21600,xe">
              <v:stroke joinstyle="miter"/>
              <v:path gradientshapeok="t" o:connecttype="rect"/>
            </v:shapetype>
            <v:shape id="Text Box 2" o:spid="_x0000_s1027" type="#_x0000_t202" style="position:absolute;left:0;text-align:left;margin-left:230.25pt;margin-top:38.25pt;width:270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" filled="f" stroked="f">
              <v:textbox>
                <w:txbxContent>
                  <w:p w14:paraId="01B19C4C" w14:textId="77777777" w:rsidR="00E3222C" w:rsidRDefault="00E3222C" w:rsidP="00E3222C">
                    <w:pPr>
                      <w:rPr>
                        <w:rFonts w:ascii="Poster" w:hAnsi="Poster"/>
                        <w:b/>
                        <w:i/>
                        <w:color w:val="336699"/>
                        <w:sz w:val="28"/>
                        <w:szCs w:val="28"/>
                      </w:rPr>
                    </w:pPr>
                    <w:r>
                      <w:rPr>
                        <w:rFonts w:ascii="Poster" w:hAnsi="Poster"/>
                        <w:b/>
                        <w:i/>
                        <w:color w:val="336699"/>
                        <w:sz w:val="28"/>
                        <w:szCs w:val="28"/>
                      </w:rPr>
                      <w:t>Cornerstone Community Action Agency</w:t>
                    </w:r>
                  </w:p>
                  <w:p w14:paraId="15C5C736" w14:textId="77777777" w:rsidR="00E3222C" w:rsidRDefault="00E3222C" w:rsidP="00E3222C">
                    <w:pPr>
                      <w:rPr>
                        <w:rFonts w:ascii="Poster" w:hAnsi="Poster"/>
                        <w:b/>
                        <w:i/>
                        <w:color w:val="336699"/>
                        <w:sz w:val="28"/>
                        <w:szCs w:val="28"/>
                      </w:rPr>
                    </w:pPr>
                    <w:r>
                      <w:rPr>
                        <w:rFonts w:ascii="Poster" w:hAnsi="Poster"/>
                        <w:b/>
                        <w:i/>
                        <w:color w:val="336699"/>
                        <w:sz w:val="28"/>
                        <w:szCs w:val="28"/>
                      </w:rPr>
                      <w:t>114 Needham Street</w:t>
                    </w:r>
                  </w:p>
                  <w:p w14:paraId="5F78248C" w14:textId="77777777" w:rsidR="00E3222C" w:rsidRDefault="00E3222C" w:rsidP="00E3222C">
                    <w:pPr>
                      <w:rPr>
                        <w:rFonts w:ascii="Poster" w:hAnsi="Poster"/>
                        <w:b/>
                        <w:i/>
                        <w:color w:val="336699"/>
                        <w:sz w:val="28"/>
                        <w:szCs w:val="28"/>
                      </w:rPr>
                    </w:pPr>
                    <w:r>
                      <w:rPr>
                        <w:rFonts w:ascii="Poster" w:hAnsi="Poster"/>
                        <w:b/>
                        <w:i/>
                        <w:color w:val="336699"/>
                        <w:sz w:val="28"/>
                        <w:szCs w:val="28"/>
                      </w:rPr>
                      <w:t>Coleman, TX. 76834</w:t>
                    </w:r>
                  </w:p>
                  <w:p w14:paraId="1F1F0172" w14:textId="77777777" w:rsidR="00E3222C" w:rsidRPr="00B53984" w:rsidRDefault="00E3222C" w:rsidP="00E3222C">
                    <w:pPr>
                      <w:rPr>
                        <w:rFonts w:ascii="Poster" w:hAnsi="Poster"/>
                        <w:b/>
                        <w:i/>
                        <w:color w:val="336698"/>
                        <w:sz w:val="16"/>
                        <w:szCs w:val="28"/>
                      </w:rPr>
                    </w:pPr>
                    <w:r w:rsidRPr="00B53984">
                      <w:rPr>
                        <w:rFonts w:ascii="Poster" w:hAnsi="Poster"/>
                        <w:b/>
                        <w:i/>
                        <w:color w:val="336699"/>
                        <w:szCs w:val="28"/>
                      </w:rPr>
                      <w:t>(325) 625-4167 (phone) (325) 625-3335 (fax)</w:t>
                    </w:r>
                  </w:p>
                  <w:p w14:paraId="038739F9" w14:textId="77777777" w:rsidR="00E3222C" w:rsidRDefault="00E3222C" w:rsidP="00E3222C">
                    <w:pPr>
                      <w:rPr>
                        <w:rFonts w:ascii="Poster" w:hAnsi="Poster"/>
                        <w:b/>
                        <w:i/>
                        <w:color w:val="336698"/>
                        <w:sz w:val="28"/>
                        <w:szCs w:val="28"/>
                      </w:rPr>
                    </w:pPr>
                  </w:p>
                  <w:p w14:paraId="75C7CAD6" w14:textId="77777777" w:rsidR="00E3222C" w:rsidRPr="009C5912" w:rsidRDefault="00E3222C" w:rsidP="00E3222C">
                    <w:pPr>
                      <w:rPr>
                        <w:rFonts w:ascii="Poster" w:hAnsi="Poster"/>
                        <w:b/>
                        <w:i/>
                        <w:color w:val="336698"/>
                      </w:rPr>
                    </w:pPr>
                  </w:p>
                  <w:p w14:paraId="0CBD7B97" w14:textId="77777777" w:rsidR="00E3222C" w:rsidRPr="006303FA" w:rsidRDefault="00E3222C" w:rsidP="00E3222C">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v:textbox>
            </v:shape>
          </w:pict>
        </mc:Fallback>
      </mc:AlternateContent>
    </w:r>
    <w:r w:rsidR="00E3222C" w:rsidRPr="00673644">
      <w:rPr>
        <w:rFonts w:ascii="Garamond" w:hAnsi="Garamond"/>
        <w:noProof/>
        <w:sz w:val="28"/>
        <w:szCs w:val="28"/>
        <w:lang w:bidi="ar-SA"/>
      </w:rPr>
      <w:drawing>
        <wp:inline distT="0" distB="0" distL="0" distR="0" wp14:anchorId="72E1C7D1" wp14:editId="5ABB9569">
          <wp:extent cx="2971800" cy="1323975"/>
          <wp:effectExtent l="0" t="0" r="0" b="9525"/>
          <wp:docPr id="3" name="Picture 3" descr="CommActLogo_nota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ctLogo_notag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r w:rsidR="00E3222C">
      <w:t xml:space="preserve">         </w:t>
    </w:r>
    <w:r w:rsidR="00E3222C" w:rsidRPr="00673644">
      <w:rPr>
        <w:rFonts w:ascii="Garamond" w:hAnsi="Garamond"/>
      </w:rPr>
      <w:t xml:space="preserve"> </w:t>
    </w:r>
    <w:r w:rsidR="00E3222C">
      <w:rPr>
        <w:rFonts w:ascii="Garamond" w:hAnsi="Garamond"/>
      </w:rPr>
      <w:t xml:space="preserve">    </w:t>
    </w:r>
  </w:p>
  <w:p w14:paraId="521C0EFA" w14:textId="77777777" w:rsidR="00E3222C" w:rsidRPr="006D07FA" w:rsidRDefault="00E3222C" w:rsidP="00E3222C">
    <w:pPr>
      <w:ind w:left="-1080" w:firstLine="360"/>
      <w:rPr>
        <w:rFonts w:ascii="Bookman Old Style" w:hAnsi="Bookman Old Style"/>
        <w:color w:val="336699"/>
        <w:sz w:val="18"/>
        <w:szCs w:val="18"/>
      </w:rPr>
    </w:pPr>
    <w:r>
      <w:rPr>
        <w:rFonts w:ascii="Bookman Old Style" w:hAnsi="Bookman Old Style"/>
        <w:sz w:val="18"/>
        <w:szCs w:val="18"/>
      </w:rPr>
      <w:t xml:space="preserve">        </w:t>
    </w:r>
    <w:r w:rsidRPr="00580A3E">
      <w:rPr>
        <w:rFonts w:ascii="Garamond" w:hAnsi="Garamond"/>
        <w:b/>
        <w:color w:val="336699"/>
        <w:sz w:val="28"/>
        <w:szCs w:val="28"/>
      </w:rPr>
      <w:t>Helping People.  Changing Lives.</w:t>
    </w:r>
    <w:r>
      <w:rPr>
        <w:rFonts w:ascii="Garamond" w:hAnsi="Garamond"/>
        <w:b/>
        <w:color w:val="336699"/>
        <w:sz w:val="28"/>
        <w:szCs w:val="28"/>
      </w:rPr>
      <w:t xml:space="preserve"> </w:t>
    </w:r>
  </w:p>
  <w:p w14:paraId="197777AC" w14:textId="77777777" w:rsidR="00E3222C" w:rsidRDefault="00E3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032"/>
    <w:multiLevelType w:val="hybridMultilevel"/>
    <w:tmpl w:val="F800C3B0"/>
    <w:lvl w:ilvl="0" w:tplc="DA988AD8">
      <w:start w:val="1"/>
      <w:numFmt w:val="lowerLetter"/>
      <w:lvlText w:val="%1."/>
      <w:lvlJc w:val="left"/>
      <w:pPr>
        <w:ind w:left="1540" w:hanging="360"/>
        <w:jc w:val="left"/>
      </w:pPr>
      <w:rPr>
        <w:rFonts w:ascii="Arial" w:eastAsia="Arial" w:hAnsi="Arial" w:cs="Arial" w:hint="default"/>
        <w:spacing w:val="-4"/>
        <w:w w:val="99"/>
        <w:sz w:val="24"/>
        <w:szCs w:val="24"/>
        <w:lang w:val="en-US" w:eastAsia="en-US" w:bidi="en-US"/>
      </w:rPr>
    </w:lvl>
    <w:lvl w:ilvl="1" w:tplc="23A24720">
      <w:numFmt w:val="bullet"/>
      <w:lvlText w:val="•"/>
      <w:lvlJc w:val="left"/>
      <w:pPr>
        <w:ind w:left="2386" w:hanging="360"/>
      </w:pPr>
      <w:rPr>
        <w:rFonts w:hint="default"/>
        <w:lang w:val="en-US" w:eastAsia="en-US" w:bidi="en-US"/>
      </w:rPr>
    </w:lvl>
    <w:lvl w:ilvl="2" w:tplc="E2BCD4A2">
      <w:numFmt w:val="bullet"/>
      <w:lvlText w:val="•"/>
      <w:lvlJc w:val="left"/>
      <w:pPr>
        <w:ind w:left="3232" w:hanging="360"/>
      </w:pPr>
      <w:rPr>
        <w:rFonts w:hint="default"/>
        <w:lang w:val="en-US" w:eastAsia="en-US" w:bidi="en-US"/>
      </w:rPr>
    </w:lvl>
    <w:lvl w:ilvl="3" w:tplc="E0C6B096">
      <w:numFmt w:val="bullet"/>
      <w:lvlText w:val="•"/>
      <w:lvlJc w:val="left"/>
      <w:pPr>
        <w:ind w:left="4078" w:hanging="360"/>
      </w:pPr>
      <w:rPr>
        <w:rFonts w:hint="default"/>
        <w:lang w:val="en-US" w:eastAsia="en-US" w:bidi="en-US"/>
      </w:rPr>
    </w:lvl>
    <w:lvl w:ilvl="4" w:tplc="03CE7494">
      <w:numFmt w:val="bullet"/>
      <w:lvlText w:val="•"/>
      <w:lvlJc w:val="left"/>
      <w:pPr>
        <w:ind w:left="4924" w:hanging="360"/>
      </w:pPr>
      <w:rPr>
        <w:rFonts w:hint="default"/>
        <w:lang w:val="en-US" w:eastAsia="en-US" w:bidi="en-US"/>
      </w:rPr>
    </w:lvl>
    <w:lvl w:ilvl="5" w:tplc="B3263888">
      <w:numFmt w:val="bullet"/>
      <w:lvlText w:val="•"/>
      <w:lvlJc w:val="left"/>
      <w:pPr>
        <w:ind w:left="5770" w:hanging="360"/>
      </w:pPr>
      <w:rPr>
        <w:rFonts w:hint="default"/>
        <w:lang w:val="en-US" w:eastAsia="en-US" w:bidi="en-US"/>
      </w:rPr>
    </w:lvl>
    <w:lvl w:ilvl="6" w:tplc="2B885B8A">
      <w:numFmt w:val="bullet"/>
      <w:lvlText w:val="•"/>
      <w:lvlJc w:val="left"/>
      <w:pPr>
        <w:ind w:left="6616" w:hanging="360"/>
      </w:pPr>
      <w:rPr>
        <w:rFonts w:hint="default"/>
        <w:lang w:val="en-US" w:eastAsia="en-US" w:bidi="en-US"/>
      </w:rPr>
    </w:lvl>
    <w:lvl w:ilvl="7" w:tplc="1FF2C7B2">
      <w:numFmt w:val="bullet"/>
      <w:lvlText w:val="•"/>
      <w:lvlJc w:val="left"/>
      <w:pPr>
        <w:ind w:left="7462" w:hanging="360"/>
      </w:pPr>
      <w:rPr>
        <w:rFonts w:hint="default"/>
        <w:lang w:val="en-US" w:eastAsia="en-US" w:bidi="en-US"/>
      </w:rPr>
    </w:lvl>
    <w:lvl w:ilvl="8" w:tplc="70FE4FBE">
      <w:numFmt w:val="bullet"/>
      <w:lvlText w:val="•"/>
      <w:lvlJc w:val="left"/>
      <w:pPr>
        <w:ind w:left="8308" w:hanging="360"/>
      </w:pPr>
      <w:rPr>
        <w:rFonts w:hint="default"/>
        <w:lang w:val="en-US" w:eastAsia="en-US" w:bidi="en-US"/>
      </w:rPr>
    </w:lvl>
  </w:abstractNum>
  <w:abstractNum w:abstractNumId="1" w15:restartNumberingAfterBreak="0">
    <w:nsid w:val="2283269C"/>
    <w:multiLevelType w:val="hybridMultilevel"/>
    <w:tmpl w:val="F1DAEA96"/>
    <w:lvl w:ilvl="0" w:tplc="26C6F450">
      <w:start w:val="1"/>
      <w:numFmt w:val="lowerLetter"/>
      <w:lvlText w:val="%1."/>
      <w:lvlJc w:val="left"/>
      <w:pPr>
        <w:ind w:left="1540" w:hanging="360"/>
        <w:jc w:val="left"/>
      </w:pPr>
      <w:rPr>
        <w:rFonts w:ascii="Arial" w:eastAsia="Arial" w:hAnsi="Arial" w:cs="Arial" w:hint="default"/>
        <w:spacing w:val="-15"/>
        <w:w w:val="99"/>
        <w:sz w:val="24"/>
        <w:szCs w:val="24"/>
        <w:lang w:val="en-US" w:eastAsia="en-US" w:bidi="en-US"/>
      </w:rPr>
    </w:lvl>
    <w:lvl w:ilvl="1" w:tplc="27C627EA">
      <w:numFmt w:val="bullet"/>
      <w:lvlText w:val="•"/>
      <w:lvlJc w:val="left"/>
      <w:pPr>
        <w:ind w:left="2386" w:hanging="360"/>
      </w:pPr>
      <w:rPr>
        <w:rFonts w:hint="default"/>
        <w:lang w:val="en-US" w:eastAsia="en-US" w:bidi="en-US"/>
      </w:rPr>
    </w:lvl>
    <w:lvl w:ilvl="2" w:tplc="9D54219E">
      <w:numFmt w:val="bullet"/>
      <w:lvlText w:val="•"/>
      <w:lvlJc w:val="left"/>
      <w:pPr>
        <w:ind w:left="3232" w:hanging="360"/>
      </w:pPr>
      <w:rPr>
        <w:rFonts w:hint="default"/>
        <w:lang w:val="en-US" w:eastAsia="en-US" w:bidi="en-US"/>
      </w:rPr>
    </w:lvl>
    <w:lvl w:ilvl="3" w:tplc="1F905732">
      <w:numFmt w:val="bullet"/>
      <w:lvlText w:val="•"/>
      <w:lvlJc w:val="left"/>
      <w:pPr>
        <w:ind w:left="4078" w:hanging="360"/>
      </w:pPr>
      <w:rPr>
        <w:rFonts w:hint="default"/>
        <w:lang w:val="en-US" w:eastAsia="en-US" w:bidi="en-US"/>
      </w:rPr>
    </w:lvl>
    <w:lvl w:ilvl="4" w:tplc="7CD21D38">
      <w:numFmt w:val="bullet"/>
      <w:lvlText w:val="•"/>
      <w:lvlJc w:val="left"/>
      <w:pPr>
        <w:ind w:left="4924" w:hanging="360"/>
      </w:pPr>
      <w:rPr>
        <w:rFonts w:hint="default"/>
        <w:lang w:val="en-US" w:eastAsia="en-US" w:bidi="en-US"/>
      </w:rPr>
    </w:lvl>
    <w:lvl w:ilvl="5" w:tplc="5BE61CB6">
      <w:numFmt w:val="bullet"/>
      <w:lvlText w:val="•"/>
      <w:lvlJc w:val="left"/>
      <w:pPr>
        <w:ind w:left="5770" w:hanging="360"/>
      </w:pPr>
      <w:rPr>
        <w:rFonts w:hint="default"/>
        <w:lang w:val="en-US" w:eastAsia="en-US" w:bidi="en-US"/>
      </w:rPr>
    </w:lvl>
    <w:lvl w:ilvl="6" w:tplc="E46CB79C">
      <w:numFmt w:val="bullet"/>
      <w:lvlText w:val="•"/>
      <w:lvlJc w:val="left"/>
      <w:pPr>
        <w:ind w:left="6616" w:hanging="360"/>
      </w:pPr>
      <w:rPr>
        <w:rFonts w:hint="default"/>
        <w:lang w:val="en-US" w:eastAsia="en-US" w:bidi="en-US"/>
      </w:rPr>
    </w:lvl>
    <w:lvl w:ilvl="7" w:tplc="7B6EBEF6">
      <w:numFmt w:val="bullet"/>
      <w:lvlText w:val="•"/>
      <w:lvlJc w:val="left"/>
      <w:pPr>
        <w:ind w:left="7462" w:hanging="360"/>
      </w:pPr>
      <w:rPr>
        <w:rFonts w:hint="default"/>
        <w:lang w:val="en-US" w:eastAsia="en-US" w:bidi="en-US"/>
      </w:rPr>
    </w:lvl>
    <w:lvl w:ilvl="8" w:tplc="5DBC6234">
      <w:numFmt w:val="bullet"/>
      <w:lvlText w:val="•"/>
      <w:lvlJc w:val="left"/>
      <w:pPr>
        <w:ind w:left="8308" w:hanging="360"/>
      </w:pPr>
      <w:rPr>
        <w:rFonts w:hint="default"/>
        <w:lang w:val="en-US" w:eastAsia="en-US" w:bidi="en-US"/>
      </w:rPr>
    </w:lvl>
  </w:abstractNum>
  <w:abstractNum w:abstractNumId="2" w15:restartNumberingAfterBreak="0">
    <w:nsid w:val="38D91339"/>
    <w:multiLevelType w:val="hybridMultilevel"/>
    <w:tmpl w:val="494085F6"/>
    <w:lvl w:ilvl="0" w:tplc="BA6C3AC8">
      <w:start w:val="1"/>
      <w:numFmt w:val="lowerLetter"/>
      <w:lvlText w:val="%1."/>
      <w:lvlJc w:val="left"/>
      <w:pPr>
        <w:ind w:left="1180" w:hanging="360"/>
        <w:jc w:val="left"/>
      </w:pPr>
      <w:rPr>
        <w:rFonts w:ascii="Arial" w:eastAsia="Arial" w:hAnsi="Arial" w:cs="Arial" w:hint="default"/>
        <w:spacing w:val="-18"/>
        <w:w w:val="99"/>
        <w:sz w:val="24"/>
        <w:szCs w:val="24"/>
        <w:lang w:val="en-US" w:eastAsia="en-US" w:bidi="en-US"/>
      </w:rPr>
    </w:lvl>
    <w:lvl w:ilvl="1" w:tplc="894245D2">
      <w:numFmt w:val="bullet"/>
      <w:lvlText w:val="•"/>
      <w:lvlJc w:val="left"/>
      <w:pPr>
        <w:ind w:left="2062" w:hanging="360"/>
      </w:pPr>
      <w:rPr>
        <w:rFonts w:hint="default"/>
        <w:lang w:val="en-US" w:eastAsia="en-US" w:bidi="en-US"/>
      </w:rPr>
    </w:lvl>
    <w:lvl w:ilvl="2" w:tplc="11183BEA">
      <w:numFmt w:val="bullet"/>
      <w:lvlText w:val="•"/>
      <w:lvlJc w:val="left"/>
      <w:pPr>
        <w:ind w:left="2944" w:hanging="360"/>
      </w:pPr>
      <w:rPr>
        <w:rFonts w:hint="default"/>
        <w:lang w:val="en-US" w:eastAsia="en-US" w:bidi="en-US"/>
      </w:rPr>
    </w:lvl>
    <w:lvl w:ilvl="3" w:tplc="D98C5C44">
      <w:numFmt w:val="bullet"/>
      <w:lvlText w:val="•"/>
      <w:lvlJc w:val="left"/>
      <w:pPr>
        <w:ind w:left="3826" w:hanging="360"/>
      </w:pPr>
      <w:rPr>
        <w:rFonts w:hint="default"/>
        <w:lang w:val="en-US" w:eastAsia="en-US" w:bidi="en-US"/>
      </w:rPr>
    </w:lvl>
    <w:lvl w:ilvl="4" w:tplc="23DC25D4">
      <w:numFmt w:val="bullet"/>
      <w:lvlText w:val="•"/>
      <w:lvlJc w:val="left"/>
      <w:pPr>
        <w:ind w:left="4708" w:hanging="360"/>
      </w:pPr>
      <w:rPr>
        <w:rFonts w:hint="default"/>
        <w:lang w:val="en-US" w:eastAsia="en-US" w:bidi="en-US"/>
      </w:rPr>
    </w:lvl>
    <w:lvl w:ilvl="5" w:tplc="B54497E4">
      <w:numFmt w:val="bullet"/>
      <w:lvlText w:val="•"/>
      <w:lvlJc w:val="left"/>
      <w:pPr>
        <w:ind w:left="5590" w:hanging="360"/>
      </w:pPr>
      <w:rPr>
        <w:rFonts w:hint="default"/>
        <w:lang w:val="en-US" w:eastAsia="en-US" w:bidi="en-US"/>
      </w:rPr>
    </w:lvl>
    <w:lvl w:ilvl="6" w:tplc="A3487540">
      <w:numFmt w:val="bullet"/>
      <w:lvlText w:val="•"/>
      <w:lvlJc w:val="left"/>
      <w:pPr>
        <w:ind w:left="6472" w:hanging="360"/>
      </w:pPr>
      <w:rPr>
        <w:rFonts w:hint="default"/>
        <w:lang w:val="en-US" w:eastAsia="en-US" w:bidi="en-US"/>
      </w:rPr>
    </w:lvl>
    <w:lvl w:ilvl="7" w:tplc="76B8F804">
      <w:numFmt w:val="bullet"/>
      <w:lvlText w:val="•"/>
      <w:lvlJc w:val="left"/>
      <w:pPr>
        <w:ind w:left="7354" w:hanging="360"/>
      </w:pPr>
      <w:rPr>
        <w:rFonts w:hint="default"/>
        <w:lang w:val="en-US" w:eastAsia="en-US" w:bidi="en-US"/>
      </w:rPr>
    </w:lvl>
    <w:lvl w:ilvl="8" w:tplc="7346AF92">
      <w:numFmt w:val="bullet"/>
      <w:lvlText w:val="•"/>
      <w:lvlJc w:val="left"/>
      <w:pPr>
        <w:ind w:left="8236" w:hanging="360"/>
      </w:pPr>
      <w:rPr>
        <w:rFonts w:hint="default"/>
        <w:lang w:val="en-US" w:eastAsia="en-US" w:bidi="en-US"/>
      </w:rPr>
    </w:lvl>
  </w:abstractNum>
  <w:abstractNum w:abstractNumId="3" w15:restartNumberingAfterBreak="0">
    <w:nsid w:val="45B03CDF"/>
    <w:multiLevelType w:val="hybridMultilevel"/>
    <w:tmpl w:val="F362B0FE"/>
    <w:lvl w:ilvl="0" w:tplc="861C794A">
      <w:start w:val="1"/>
      <w:numFmt w:val="lowerLetter"/>
      <w:lvlText w:val="%1."/>
      <w:lvlJc w:val="left"/>
      <w:pPr>
        <w:ind w:left="1540" w:hanging="360"/>
        <w:jc w:val="left"/>
      </w:pPr>
      <w:rPr>
        <w:rFonts w:ascii="Arial" w:eastAsia="Arial" w:hAnsi="Arial" w:cs="Arial" w:hint="default"/>
        <w:spacing w:val="-17"/>
        <w:w w:val="99"/>
        <w:sz w:val="24"/>
        <w:szCs w:val="24"/>
        <w:lang w:val="en-US" w:eastAsia="en-US" w:bidi="en-US"/>
      </w:rPr>
    </w:lvl>
    <w:lvl w:ilvl="1" w:tplc="98743248">
      <w:numFmt w:val="bullet"/>
      <w:lvlText w:val="•"/>
      <w:lvlJc w:val="left"/>
      <w:pPr>
        <w:ind w:left="2386" w:hanging="360"/>
      </w:pPr>
      <w:rPr>
        <w:rFonts w:hint="default"/>
        <w:lang w:val="en-US" w:eastAsia="en-US" w:bidi="en-US"/>
      </w:rPr>
    </w:lvl>
    <w:lvl w:ilvl="2" w:tplc="7DF80998">
      <w:numFmt w:val="bullet"/>
      <w:lvlText w:val="•"/>
      <w:lvlJc w:val="left"/>
      <w:pPr>
        <w:ind w:left="3232" w:hanging="360"/>
      </w:pPr>
      <w:rPr>
        <w:rFonts w:hint="default"/>
        <w:lang w:val="en-US" w:eastAsia="en-US" w:bidi="en-US"/>
      </w:rPr>
    </w:lvl>
    <w:lvl w:ilvl="3" w:tplc="8564D7C8">
      <w:numFmt w:val="bullet"/>
      <w:lvlText w:val="•"/>
      <w:lvlJc w:val="left"/>
      <w:pPr>
        <w:ind w:left="4078" w:hanging="360"/>
      </w:pPr>
      <w:rPr>
        <w:rFonts w:hint="default"/>
        <w:lang w:val="en-US" w:eastAsia="en-US" w:bidi="en-US"/>
      </w:rPr>
    </w:lvl>
    <w:lvl w:ilvl="4" w:tplc="C0506630">
      <w:numFmt w:val="bullet"/>
      <w:lvlText w:val="•"/>
      <w:lvlJc w:val="left"/>
      <w:pPr>
        <w:ind w:left="4924" w:hanging="360"/>
      </w:pPr>
      <w:rPr>
        <w:rFonts w:hint="default"/>
        <w:lang w:val="en-US" w:eastAsia="en-US" w:bidi="en-US"/>
      </w:rPr>
    </w:lvl>
    <w:lvl w:ilvl="5" w:tplc="D902BB42">
      <w:numFmt w:val="bullet"/>
      <w:lvlText w:val="•"/>
      <w:lvlJc w:val="left"/>
      <w:pPr>
        <w:ind w:left="5770" w:hanging="360"/>
      </w:pPr>
      <w:rPr>
        <w:rFonts w:hint="default"/>
        <w:lang w:val="en-US" w:eastAsia="en-US" w:bidi="en-US"/>
      </w:rPr>
    </w:lvl>
    <w:lvl w:ilvl="6" w:tplc="72D84AA2">
      <w:numFmt w:val="bullet"/>
      <w:lvlText w:val="•"/>
      <w:lvlJc w:val="left"/>
      <w:pPr>
        <w:ind w:left="6616" w:hanging="360"/>
      </w:pPr>
      <w:rPr>
        <w:rFonts w:hint="default"/>
        <w:lang w:val="en-US" w:eastAsia="en-US" w:bidi="en-US"/>
      </w:rPr>
    </w:lvl>
    <w:lvl w:ilvl="7" w:tplc="7BE226AC">
      <w:numFmt w:val="bullet"/>
      <w:lvlText w:val="•"/>
      <w:lvlJc w:val="left"/>
      <w:pPr>
        <w:ind w:left="7462" w:hanging="360"/>
      </w:pPr>
      <w:rPr>
        <w:rFonts w:hint="default"/>
        <w:lang w:val="en-US" w:eastAsia="en-US" w:bidi="en-US"/>
      </w:rPr>
    </w:lvl>
    <w:lvl w:ilvl="8" w:tplc="053E6854">
      <w:numFmt w:val="bullet"/>
      <w:lvlText w:val="•"/>
      <w:lvlJc w:val="left"/>
      <w:pPr>
        <w:ind w:left="8308" w:hanging="360"/>
      </w:pPr>
      <w:rPr>
        <w:rFonts w:hint="default"/>
        <w:lang w:val="en-US" w:eastAsia="en-US" w:bidi="en-US"/>
      </w:rPr>
    </w:lvl>
  </w:abstractNum>
  <w:abstractNum w:abstractNumId="4" w15:restartNumberingAfterBreak="0">
    <w:nsid w:val="51A45A58"/>
    <w:multiLevelType w:val="hybridMultilevel"/>
    <w:tmpl w:val="6B88BFC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61C2003"/>
    <w:multiLevelType w:val="hybridMultilevel"/>
    <w:tmpl w:val="A1581574"/>
    <w:lvl w:ilvl="0" w:tplc="471EA4F8">
      <w:start w:val="9"/>
      <w:numFmt w:val="decimal"/>
      <w:lvlText w:val="%1."/>
      <w:lvlJc w:val="left"/>
      <w:pPr>
        <w:ind w:left="820" w:hanging="720"/>
        <w:jc w:val="left"/>
      </w:pPr>
      <w:rPr>
        <w:rFonts w:ascii="Arial" w:eastAsia="Arial" w:hAnsi="Arial" w:cs="Arial" w:hint="default"/>
        <w:spacing w:val="-4"/>
        <w:w w:val="99"/>
        <w:sz w:val="24"/>
        <w:szCs w:val="24"/>
        <w:lang w:val="en-US" w:eastAsia="en-US" w:bidi="en-US"/>
      </w:rPr>
    </w:lvl>
    <w:lvl w:ilvl="1" w:tplc="27184164">
      <w:numFmt w:val="bullet"/>
      <w:lvlText w:val="•"/>
      <w:lvlJc w:val="left"/>
      <w:pPr>
        <w:ind w:left="1738" w:hanging="720"/>
      </w:pPr>
      <w:rPr>
        <w:rFonts w:hint="default"/>
        <w:lang w:val="en-US" w:eastAsia="en-US" w:bidi="en-US"/>
      </w:rPr>
    </w:lvl>
    <w:lvl w:ilvl="2" w:tplc="2724E684">
      <w:numFmt w:val="bullet"/>
      <w:lvlText w:val="•"/>
      <w:lvlJc w:val="left"/>
      <w:pPr>
        <w:ind w:left="2656" w:hanging="720"/>
      </w:pPr>
      <w:rPr>
        <w:rFonts w:hint="default"/>
        <w:lang w:val="en-US" w:eastAsia="en-US" w:bidi="en-US"/>
      </w:rPr>
    </w:lvl>
    <w:lvl w:ilvl="3" w:tplc="1CBCCEBA">
      <w:numFmt w:val="bullet"/>
      <w:lvlText w:val="•"/>
      <w:lvlJc w:val="left"/>
      <w:pPr>
        <w:ind w:left="3574" w:hanging="720"/>
      </w:pPr>
      <w:rPr>
        <w:rFonts w:hint="default"/>
        <w:lang w:val="en-US" w:eastAsia="en-US" w:bidi="en-US"/>
      </w:rPr>
    </w:lvl>
    <w:lvl w:ilvl="4" w:tplc="353830D2">
      <w:numFmt w:val="bullet"/>
      <w:lvlText w:val="•"/>
      <w:lvlJc w:val="left"/>
      <w:pPr>
        <w:ind w:left="4492" w:hanging="720"/>
      </w:pPr>
      <w:rPr>
        <w:rFonts w:hint="default"/>
        <w:lang w:val="en-US" w:eastAsia="en-US" w:bidi="en-US"/>
      </w:rPr>
    </w:lvl>
    <w:lvl w:ilvl="5" w:tplc="5B8EF12E">
      <w:numFmt w:val="bullet"/>
      <w:lvlText w:val="•"/>
      <w:lvlJc w:val="left"/>
      <w:pPr>
        <w:ind w:left="5410" w:hanging="720"/>
      </w:pPr>
      <w:rPr>
        <w:rFonts w:hint="default"/>
        <w:lang w:val="en-US" w:eastAsia="en-US" w:bidi="en-US"/>
      </w:rPr>
    </w:lvl>
    <w:lvl w:ilvl="6" w:tplc="3A54F8A0">
      <w:numFmt w:val="bullet"/>
      <w:lvlText w:val="•"/>
      <w:lvlJc w:val="left"/>
      <w:pPr>
        <w:ind w:left="6328" w:hanging="720"/>
      </w:pPr>
      <w:rPr>
        <w:rFonts w:hint="default"/>
        <w:lang w:val="en-US" w:eastAsia="en-US" w:bidi="en-US"/>
      </w:rPr>
    </w:lvl>
    <w:lvl w:ilvl="7" w:tplc="D52810B2">
      <w:numFmt w:val="bullet"/>
      <w:lvlText w:val="•"/>
      <w:lvlJc w:val="left"/>
      <w:pPr>
        <w:ind w:left="7246" w:hanging="720"/>
      </w:pPr>
      <w:rPr>
        <w:rFonts w:hint="default"/>
        <w:lang w:val="en-US" w:eastAsia="en-US" w:bidi="en-US"/>
      </w:rPr>
    </w:lvl>
    <w:lvl w:ilvl="8" w:tplc="C5386A50">
      <w:numFmt w:val="bullet"/>
      <w:lvlText w:val="•"/>
      <w:lvlJc w:val="left"/>
      <w:pPr>
        <w:ind w:left="8164" w:hanging="720"/>
      </w:pPr>
      <w:rPr>
        <w:rFonts w:hint="default"/>
        <w:lang w:val="en-US" w:eastAsia="en-US" w:bidi="en-US"/>
      </w:rPr>
    </w:lvl>
  </w:abstractNum>
  <w:abstractNum w:abstractNumId="6" w15:restartNumberingAfterBreak="0">
    <w:nsid w:val="6A1D3198"/>
    <w:multiLevelType w:val="hybridMultilevel"/>
    <w:tmpl w:val="BA84F410"/>
    <w:lvl w:ilvl="0" w:tplc="A71C65C4">
      <w:start w:val="1"/>
      <w:numFmt w:val="lowerLetter"/>
      <w:lvlText w:val="%1."/>
      <w:lvlJc w:val="left"/>
      <w:pPr>
        <w:ind w:left="1540" w:hanging="360"/>
        <w:jc w:val="left"/>
      </w:pPr>
      <w:rPr>
        <w:rFonts w:ascii="Arial" w:eastAsia="Arial" w:hAnsi="Arial" w:cs="Arial" w:hint="default"/>
        <w:spacing w:val="-19"/>
        <w:w w:val="99"/>
        <w:sz w:val="24"/>
        <w:szCs w:val="24"/>
        <w:lang w:val="en-US" w:eastAsia="en-US" w:bidi="en-US"/>
      </w:rPr>
    </w:lvl>
    <w:lvl w:ilvl="1" w:tplc="8FF2C6E6">
      <w:numFmt w:val="bullet"/>
      <w:lvlText w:val="•"/>
      <w:lvlJc w:val="left"/>
      <w:pPr>
        <w:ind w:left="2386" w:hanging="360"/>
      </w:pPr>
      <w:rPr>
        <w:rFonts w:hint="default"/>
        <w:lang w:val="en-US" w:eastAsia="en-US" w:bidi="en-US"/>
      </w:rPr>
    </w:lvl>
    <w:lvl w:ilvl="2" w:tplc="E724D9B0">
      <w:numFmt w:val="bullet"/>
      <w:lvlText w:val="•"/>
      <w:lvlJc w:val="left"/>
      <w:pPr>
        <w:ind w:left="3232" w:hanging="360"/>
      </w:pPr>
      <w:rPr>
        <w:rFonts w:hint="default"/>
        <w:lang w:val="en-US" w:eastAsia="en-US" w:bidi="en-US"/>
      </w:rPr>
    </w:lvl>
    <w:lvl w:ilvl="3" w:tplc="E15E6C02">
      <w:numFmt w:val="bullet"/>
      <w:lvlText w:val="•"/>
      <w:lvlJc w:val="left"/>
      <w:pPr>
        <w:ind w:left="4078" w:hanging="360"/>
      </w:pPr>
      <w:rPr>
        <w:rFonts w:hint="default"/>
        <w:lang w:val="en-US" w:eastAsia="en-US" w:bidi="en-US"/>
      </w:rPr>
    </w:lvl>
    <w:lvl w:ilvl="4" w:tplc="E29CFD96">
      <w:numFmt w:val="bullet"/>
      <w:lvlText w:val="•"/>
      <w:lvlJc w:val="left"/>
      <w:pPr>
        <w:ind w:left="4924" w:hanging="360"/>
      </w:pPr>
      <w:rPr>
        <w:rFonts w:hint="default"/>
        <w:lang w:val="en-US" w:eastAsia="en-US" w:bidi="en-US"/>
      </w:rPr>
    </w:lvl>
    <w:lvl w:ilvl="5" w:tplc="25B2A836">
      <w:numFmt w:val="bullet"/>
      <w:lvlText w:val="•"/>
      <w:lvlJc w:val="left"/>
      <w:pPr>
        <w:ind w:left="5770" w:hanging="360"/>
      </w:pPr>
      <w:rPr>
        <w:rFonts w:hint="default"/>
        <w:lang w:val="en-US" w:eastAsia="en-US" w:bidi="en-US"/>
      </w:rPr>
    </w:lvl>
    <w:lvl w:ilvl="6" w:tplc="9DCABACE">
      <w:numFmt w:val="bullet"/>
      <w:lvlText w:val="•"/>
      <w:lvlJc w:val="left"/>
      <w:pPr>
        <w:ind w:left="6616" w:hanging="360"/>
      </w:pPr>
      <w:rPr>
        <w:rFonts w:hint="default"/>
        <w:lang w:val="en-US" w:eastAsia="en-US" w:bidi="en-US"/>
      </w:rPr>
    </w:lvl>
    <w:lvl w:ilvl="7" w:tplc="2A0C7008">
      <w:numFmt w:val="bullet"/>
      <w:lvlText w:val="•"/>
      <w:lvlJc w:val="left"/>
      <w:pPr>
        <w:ind w:left="7462" w:hanging="360"/>
      </w:pPr>
      <w:rPr>
        <w:rFonts w:hint="default"/>
        <w:lang w:val="en-US" w:eastAsia="en-US" w:bidi="en-US"/>
      </w:rPr>
    </w:lvl>
    <w:lvl w:ilvl="8" w:tplc="80E672B0">
      <w:numFmt w:val="bullet"/>
      <w:lvlText w:val="•"/>
      <w:lvlJc w:val="left"/>
      <w:pPr>
        <w:ind w:left="8308" w:hanging="360"/>
      </w:pPr>
      <w:rPr>
        <w:rFonts w:hint="default"/>
        <w:lang w:val="en-US" w:eastAsia="en-US" w:bidi="en-US"/>
      </w:rPr>
    </w:lvl>
  </w:abstractNum>
  <w:abstractNum w:abstractNumId="7" w15:restartNumberingAfterBreak="0">
    <w:nsid w:val="6EA15329"/>
    <w:multiLevelType w:val="hybridMultilevel"/>
    <w:tmpl w:val="276E267E"/>
    <w:lvl w:ilvl="0" w:tplc="2572F082">
      <w:start w:val="1"/>
      <w:numFmt w:val="decimal"/>
      <w:lvlText w:val="%1."/>
      <w:lvlJc w:val="left"/>
      <w:pPr>
        <w:ind w:left="820" w:hanging="720"/>
        <w:jc w:val="left"/>
      </w:pPr>
      <w:rPr>
        <w:rFonts w:ascii="Arial" w:eastAsia="Arial" w:hAnsi="Arial" w:cs="Arial" w:hint="default"/>
        <w:spacing w:val="-3"/>
        <w:w w:val="99"/>
        <w:sz w:val="24"/>
        <w:szCs w:val="24"/>
        <w:lang w:val="en-US" w:eastAsia="en-US" w:bidi="en-US"/>
      </w:rPr>
    </w:lvl>
    <w:lvl w:ilvl="1" w:tplc="42B466C0">
      <w:start w:val="1"/>
      <w:numFmt w:val="upperLetter"/>
      <w:lvlText w:val="%2."/>
      <w:lvlJc w:val="left"/>
      <w:pPr>
        <w:ind w:left="1540" w:hanging="720"/>
        <w:jc w:val="left"/>
      </w:pPr>
      <w:rPr>
        <w:rFonts w:hint="default"/>
        <w:w w:val="100"/>
        <w:lang w:val="en-US" w:eastAsia="en-US" w:bidi="en-US"/>
      </w:rPr>
    </w:lvl>
    <w:lvl w:ilvl="2" w:tplc="2ACC4AD6">
      <w:numFmt w:val="bullet"/>
      <w:lvlText w:val="•"/>
      <w:lvlJc w:val="left"/>
      <w:pPr>
        <w:ind w:left="2480" w:hanging="720"/>
      </w:pPr>
      <w:rPr>
        <w:rFonts w:hint="default"/>
        <w:lang w:val="en-US" w:eastAsia="en-US" w:bidi="en-US"/>
      </w:rPr>
    </w:lvl>
    <w:lvl w:ilvl="3" w:tplc="6448A9CA">
      <w:numFmt w:val="bullet"/>
      <w:lvlText w:val="•"/>
      <w:lvlJc w:val="left"/>
      <w:pPr>
        <w:ind w:left="3420" w:hanging="720"/>
      </w:pPr>
      <w:rPr>
        <w:rFonts w:hint="default"/>
        <w:lang w:val="en-US" w:eastAsia="en-US" w:bidi="en-US"/>
      </w:rPr>
    </w:lvl>
    <w:lvl w:ilvl="4" w:tplc="3650F664">
      <w:numFmt w:val="bullet"/>
      <w:lvlText w:val="•"/>
      <w:lvlJc w:val="left"/>
      <w:pPr>
        <w:ind w:left="4360" w:hanging="720"/>
      </w:pPr>
      <w:rPr>
        <w:rFonts w:hint="default"/>
        <w:lang w:val="en-US" w:eastAsia="en-US" w:bidi="en-US"/>
      </w:rPr>
    </w:lvl>
    <w:lvl w:ilvl="5" w:tplc="0C649E46">
      <w:numFmt w:val="bullet"/>
      <w:lvlText w:val="•"/>
      <w:lvlJc w:val="left"/>
      <w:pPr>
        <w:ind w:left="5300" w:hanging="720"/>
      </w:pPr>
      <w:rPr>
        <w:rFonts w:hint="default"/>
        <w:lang w:val="en-US" w:eastAsia="en-US" w:bidi="en-US"/>
      </w:rPr>
    </w:lvl>
    <w:lvl w:ilvl="6" w:tplc="7A7AFF7A">
      <w:numFmt w:val="bullet"/>
      <w:lvlText w:val="•"/>
      <w:lvlJc w:val="left"/>
      <w:pPr>
        <w:ind w:left="6240" w:hanging="720"/>
      </w:pPr>
      <w:rPr>
        <w:rFonts w:hint="default"/>
        <w:lang w:val="en-US" w:eastAsia="en-US" w:bidi="en-US"/>
      </w:rPr>
    </w:lvl>
    <w:lvl w:ilvl="7" w:tplc="ABC4073A">
      <w:numFmt w:val="bullet"/>
      <w:lvlText w:val="•"/>
      <w:lvlJc w:val="left"/>
      <w:pPr>
        <w:ind w:left="7180" w:hanging="720"/>
      </w:pPr>
      <w:rPr>
        <w:rFonts w:hint="default"/>
        <w:lang w:val="en-US" w:eastAsia="en-US" w:bidi="en-US"/>
      </w:rPr>
    </w:lvl>
    <w:lvl w:ilvl="8" w:tplc="A7ACDCE6">
      <w:numFmt w:val="bullet"/>
      <w:lvlText w:val="•"/>
      <w:lvlJc w:val="left"/>
      <w:pPr>
        <w:ind w:left="8120" w:hanging="720"/>
      </w:pPr>
      <w:rPr>
        <w:rFonts w:hint="default"/>
        <w:lang w:val="en-US" w:eastAsia="en-US" w:bidi="en-US"/>
      </w:rPr>
    </w:lvl>
  </w:abstractNum>
  <w:abstractNum w:abstractNumId="8" w15:restartNumberingAfterBreak="0">
    <w:nsid w:val="70AD61A7"/>
    <w:multiLevelType w:val="hybridMultilevel"/>
    <w:tmpl w:val="1D5CB20C"/>
    <w:lvl w:ilvl="0" w:tplc="2BACBEF4">
      <w:start w:val="1"/>
      <w:numFmt w:val="upperRoman"/>
      <w:lvlText w:val="%1."/>
      <w:lvlJc w:val="left"/>
      <w:pPr>
        <w:ind w:left="301" w:hanging="201"/>
        <w:jc w:val="left"/>
      </w:pPr>
      <w:rPr>
        <w:rFonts w:ascii="Arial" w:eastAsia="Arial" w:hAnsi="Arial" w:cs="Arial" w:hint="default"/>
        <w:b/>
        <w:bCs/>
        <w:spacing w:val="-1"/>
        <w:w w:val="100"/>
        <w:sz w:val="24"/>
        <w:szCs w:val="24"/>
        <w:lang w:val="en-US" w:eastAsia="en-US" w:bidi="en-US"/>
      </w:rPr>
    </w:lvl>
    <w:lvl w:ilvl="1" w:tplc="14821EF4">
      <w:start w:val="1"/>
      <w:numFmt w:val="decimal"/>
      <w:lvlText w:val="%2."/>
      <w:lvlJc w:val="left"/>
      <w:pPr>
        <w:ind w:left="360" w:hanging="360"/>
        <w:jc w:val="left"/>
      </w:pPr>
      <w:rPr>
        <w:rFonts w:hint="default"/>
        <w:spacing w:val="-34"/>
        <w:w w:val="99"/>
        <w:lang w:val="en-US" w:eastAsia="en-US" w:bidi="en-US"/>
      </w:rPr>
    </w:lvl>
    <w:lvl w:ilvl="2" w:tplc="F458922A">
      <w:numFmt w:val="bullet"/>
      <w:lvlText w:val=""/>
      <w:lvlJc w:val="left"/>
      <w:pPr>
        <w:ind w:left="820" w:hanging="360"/>
      </w:pPr>
      <w:rPr>
        <w:rFonts w:ascii="Symbol" w:eastAsia="Symbol" w:hAnsi="Symbol" w:cs="Symbol" w:hint="default"/>
        <w:w w:val="100"/>
        <w:sz w:val="24"/>
        <w:szCs w:val="24"/>
        <w:lang w:val="en-US" w:eastAsia="en-US" w:bidi="en-US"/>
      </w:rPr>
    </w:lvl>
    <w:lvl w:ilvl="3" w:tplc="C90EA1D4">
      <w:numFmt w:val="bullet"/>
      <w:lvlText w:val="•"/>
      <w:lvlJc w:val="left"/>
      <w:pPr>
        <w:ind w:left="1180" w:hanging="360"/>
      </w:pPr>
      <w:rPr>
        <w:rFonts w:hint="default"/>
        <w:lang w:val="en-US" w:eastAsia="en-US" w:bidi="en-US"/>
      </w:rPr>
    </w:lvl>
    <w:lvl w:ilvl="4" w:tplc="D2BAE688">
      <w:numFmt w:val="bullet"/>
      <w:lvlText w:val="•"/>
      <w:lvlJc w:val="left"/>
      <w:pPr>
        <w:ind w:left="2440" w:hanging="360"/>
      </w:pPr>
      <w:rPr>
        <w:rFonts w:hint="default"/>
        <w:lang w:val="en-US" w:eastAsia="en-US" w:bidi="en-US"/>
      </w:rPr>
    </w:lvl>
    <w:lvl w:ilvl="5" w:tplc="AAA2A76E">
      <w:numFmt w:val="bullet"/>
      <w:lvlText w:val="•"/>
      <w:lvlJc w:val="left"/>
      <w:pPr>
        <w:ind w:left="3700" w:hanging="360"/>
      </w:pPr>
      <w:rPr>
        <w:rFonts w:hint="default"/>
        <w:lang w:val="en-US" w:eastAsia="en-US" w:bidi="en-US"/>
      </w:rPr>
    </w:lvl>
    <w:lvl w:ilvl="6" w:tplc="C0FE5D06">
      <w:numFmt w:val="bullet"/>
      <w:lvlText w:val="•"/>
      <w:lvlJc w:val="left"/>
      <w:pPr>
        <w:ind w:left="4960" w:hanging="360"/>
      </w:pPr>
      <w:rPr>
        <w:rFonts w:hint="default"/>
        <w:lang w:val="en-US" w:eastAsia="en-US" w:bidi="en-US"/>
      </w:rPr>
    </w:lvl>
    <w:lvl w:ilvl="7" w:tplc="11F8CDE6">
      <w:numFmt w:val="bullet"/>
      <w:lvlText w:val="•"/>
      <w:lvlJc w:val="left"/>
      <w:pPr>
        <w:ind w:left="6220" w:hanging="360"/>
      </w:pPr>
      <w:rPr>
        <w:rFonts w:hint="default"/>
        <w:lang w:val="en-US" w:eastAsia="en-US" w:bidi="en-US"/>
      </w:rPr>
    </w:lvl>
    <w:lvl w:ilvl="8" w:tplc="8D624D66">
      <w:numFmt w:val="bullet"/>
      <w:lvlText w:val="•"/>
      <w:lvlJc w:val="left"/>
      <w:pPr>
        <w:ind w:left="7480" w:hanging="360"/>
      </w:pPr>
      <w:rPr>
        <w:rFonts w:hint="default"/>
        <w:lang w:val="en-US" w:eastAsia="en-US" w:bidi="en-US"/>
      </w:rPr>
    </w:lvl>
  </w:abstractNum>
  <w:abstractNum w:abstractNumId="9" w15:restartNumberingAfterBreak="0">
    <w:nsid w:val="78F240D5"/>
    <w:multiLevelType w:val="hybridMultilevel"/>
    <w:tmpl w:val="F016334C"/>
    <w:lvl w:ilvl="0" w:tplc="6122ED8A">
      <w:start w:val="1"/>
      <w:numFmt w:val="lowerLetter"/>
      <w:lvlText w:val="%1."/>
      <w:lvlJc w:val="left"/>
      <w:pPr>
        <w:ind w:left="1540" w:hanging="360"/>
        <w:jc w:val="left"/>
      </w:pPr>
      <w:rPr>
        <w:rFonts w:ascii="Arial" w:eastAsia="Arial" w:hAnsi="Arial" w:cs="Arial" w:hint="default"/>
        <w:spacing w:val="-3"/>
        <w:w w:val="99"/>
        <w:sz w:val="24"/>
        <w:szCs w:val="24"/>
        <w:lang w:val="en-US" w:eastAsia="en-US" w:bidi="en-US"/>
      </w:rPr>
    </w:lvl>
    <w:lvl w:ilvl="1" w:tplc="64B84646">
      <w:numFmt w:val="bullet"/>
      <w:lvlText w:val="•"/>
      <w:lvlJc w:val="left"/>
      <w:pPr>
        <w:ind w:left="2386" w:hanging="360"/>
      </w:pPr>
      <w:rPr>
        <w:rFonts w:hint="default"/>
        <w:lang w:val="en-US" w:eastAsia="en-US" w:bidi="en-US"/>
      </w:rPr>
    </w:lvl>
    <w:lvl w:ilvl="2" w:tplc="402C66F2">
      <w:numFmt w:val="bullet"/>
      <w:lvlText w:val="•"/>
      <w:lvlJc w:val="left"/>
      <w:pPr>
        <w:ind w:left="3232" w:hanging="360"/>
      </w:pPr>
      <w:rPr>
        <w:rFonts w:hint="default"/>
        <w:lang w:val="en-US" w:eastAsia="en-US" w:bidi="en-US"/>
      </w:rPr>
    </w:lvl>
    <w:lvl w:ilvl="3" w:tplc="B8BEFDB8">
      <w:numFmt w:val="bullet"/>
      <w:lvlText w:val="•"/>
      <w:lvlJc w:val="left"/>
      <w:pPr>
        <w:ind w:left="4078" w:hanging="360"/>
      </w:pPr>
      <w:rPr>
        <w:rFonts w:hint="default"/>
        <w:lang w:val="en-US" w:eastAsia="en-US" w:bidi="en-US"/>
      </w:rPr>
    </w:lvl>
    <w:lvl w:ilvl="4" w:tplc="01847EA4">
      <w:numFmt w:val="bullet"/>
      <w:lvlText w:val="•"/>
      <w:lvlJc w:val="left"/>
      <w:pPr>
        <w:ind w:left="4924" w:hanging="360"/>
      </w:pPr>
      <w:rPr>
        <w:rFonts w:hint="default"/>
        <w:lang w:val="en-US" w:eastAsia="en-US" w:bidi="en-US"/>
      </w:rPr>
    </w:lvl>
    <w:lvl w:ilvl="5" w:tplc="FCFE31E4">
      <w:numFmt w:val="bullet"/>
      <w:lvlText w:val="•"/>
      <w:lvlJc w:val="left"/>
      <w:pPr>
        <w:ind w:left="5770" w:hanging="360"/>
      </w:pPr>
      <w:rPr>
        <w:rFonts w:hint="default"/>
        <w:lang w:val="en-US" w:eastAsia="en-US" w:bidi="en-US"/>
      </w:rPr>
    </w:lvl>
    <w:lvl w:ilvl="6" w:tplc="7B366E58">
      <w:numFmt w:val="bullet"/>
      <w:lvlText w:val="•"/>
      <w:lvlJc w:val="left"/>
      <w:pPr>
        <w:ind w:left="6616" w:hanging="360"/>
      </w:pPr>
      <w:rPr>
        <w:rFonts w:hint="default"/>
        <w:lang w:val="en-US" w:eastAsia="en-US" w:bidi="en-US"/>
      </w:rPr>
    </w:lvl>
    <w:lvl w:ilvl="7" w:tplc="A9A237A8">
      <w:numFmt w:val="bullet"/>
      <w:lvlText w:val="•"/>
      <w:lvlJc w:val="left"/>
      <w:pPr>
        <w:ind w:left="7462" w:hanging="360"/>
      </w:pPr>
      <w:rPr>
        <w:rFonts w:hint="default"/>
        <w:lang w:val="en-US" w:eastAsia="en-US" w:bidi="en-US"/>
      </w:rPr>
    </w:lvl>
    <w:lvl w:ilvl="8" w:tplc="719267CC">
      <w:numFmt w:val="bullet"/>
      <w:lvlText w:val="•"/>
      <w:lvlJc w:val="left"/>
      <w:pPr>
        <w:ind w:left="8308" w:hanging="360"/>
      </w:pPr>
      <w:rPr>
        <w:rFonts w:hint="default"/>
        <w:lang w:val="en-US" w:eastAsia="en-US" w:bidi="en-US"/>
      </w:rPr>
    </w:lvl>
  </w:abstractNum>
  <w:num w:numId="1" w16cid:durableId="1405955402">
    <w:abstractNumId w:val="5"/>
  </w:num>
  <w:num w:numId="2" w16cid:durableId="1899710126">
    <w:abstractNumId w:val="7"/>
  </w:num>
  <w:num w:numId="3" w16cid:durableId="55208116">
    <w:abstractNumId w:val="0"/>
  </w:num>
  <w:num w:numId="4" w16cid:durableId="1931431279">
    <w:abstractNumId w:val="3"/>
  </w:num>
  <w:num w:numId="5" w16cid:durableId="1476407531">
    <w:abstractNumId w:val="6"/>
  </w:num>
  <w:num w:numId="6" w16cid:durableId="989672301">
    <w:abstractNumId w:val="1"/>
  </w:num>
  <w:num w:numId="7" w16cid:durableId="188644926">
    <w:abstractNumId w:val="9"/>
  </w:num>
  <w:num w:numId="8" w16cid:durableId="445927326">
    <w:abstractNumId w:val="2"/>
  </w:num>
  <w:num w:numId="9" w16cid:durableId="402410639">
    <w:abstractNumId w:val="8"/>
  </w:num>
  <w:num w:numId="10" w16cid:durableId="1403674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13"/>
    <w:rsid w:val="00043465"/>
    <w:rsid w:val="000C2721"/>
    <w:rsid w:val="000E4F56"/>
    <w:rsid w:val="0012496F"/>
    <w:rsid w:val="001C4BE1"/>
    <w:rsid w:val="0027003C"/>
    <w:rsid w:val="00294D64"/>
    <w:rsid w:val="002B3019"/>
    <w:rsid w:val="002D7049"/>
    <w:rsid w:val="002E2695"/>
    <w:rsid w:val="0030792A"/>
    <w:rsid w:val="00314F4B"/>
    <w:rsid w:val="003913B4"/>
    <w:rsid w:val="003D63AF"/>
    <w:rsid w:val="003F1772"/>
    <w:rsid w:val="00467DFD"/>
    <w:rsid w:val="00476D07"/>
    <w:rsid w:val="004F5213"/>
    <w:rsid w:val="00523979"/>
    <w:rsid w:val="00527E4B"/>
    <w:rsid w:val="00585CB4"/>
    <w:rsid w:val="005F2736"/>
    <w:rsid w:val="00663CDD"/>
    <w:rsid w:val="00676709"/>
    <w:rsid w:val="00692A61"/>
    <w:rsid w:val="006C03DD"/>
    <w:rsid w:val="006E7972"/>
    <w:rsid w:val="006E7CAA"/>
    <w:rsid w:val="00707EC7"/>
    <w:rsid w:val="00722F38"/>
    <w:rsid w:val="007349B4"/>
    <w:rsid w:val="00776570"/>
    <w:rsid w:val="0078301E"/>
    <w:rsid w:val="007D0C27"/>
    <w:rsid w:val="00870A28"/>
    <w:rsid w:val="008770BA"/>
    <w:rsid w:val="008813A2"/>
    <w:rsid w:val="00884445"/>
    <w:rsid w:val="00894162"/>
    <w:rsid w:val="008D7069"/>
    <w:rsid w:val="00924310"/>
    <w:rsid w:val="00942041"/>
    <w:rsid w:val="00976AA3"/>
    <w:rsid w:val="009C2915"/>
    <w:rsid w:val="009E56CD"/>
    <w:rsid w:val="00AA221B"/>
    <w:rsid w:val="00AE6238"/>
    <w:rsid w:val="00B65CBA"/>
    <w:rsid w:val="00BF2FD4"/>
    <w:rsid w:val="00CD07D2"/>
    <w:rsid w:val="00D1654A"/>
    <w:rsid w:val="00D7363F"/>
    <w:rsid w:val="00DA1472"/>
    <w:rsid w:val="00DE3BC5"/>
    <w:rsid w:val="00DF2795"/>
    <w:rsid w:val="00DF6B8D"/>
    <w:rsid w:val="00E3222C"/>
    <w:rsid w:val="00E92691"/>
    <w:rsid w:val="00EB459F"/>
    <w:rsid w:val="00EE55BD"/>
    <w:rsid w:val="00F6424E"/>
    <w:rsid w:val="00FA0E6A"/>
    <w:rsid w:val="00FD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751D"/>
  <w15:docId w15:val="{621A3190-F097-41DC-8830-BC3BA86F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F4B"/>
    <w:pPr>
      <w:tabs>
        <w:tab w:val="center" w:pos="4680"/>
        <w:tab w:val="right" w:pos="9360"/>
      </w:tabs>
    </w:pPr>
  </w:style>
  <w:style w:type="character" w:customStyle="1" w:styleId="HeaderChar">
    <w:name w:val="Header Char"/>
    <w:basedOn w:val="DefaultParagraphFont"/>
    <w:link w:val="Header"/>
    <w:uiPriority w:val="99"/>
    <w:rsid w:val="00314F4B"/>
    <w:rPr>
      <w:rFonts w:ascii="Arial" w:eastAsia="Arial" w:hAnsi="Arial" w:cs="Arial"/>
      <w:lang w:bidi="en-US"/>
    </w:rPr>
  </w:style>
  <w:style w:type="paragraph" w:styleId="Footer">
    <w:name w:val="footer"/>
    <w:basedOn w:val="Normal"/>
    <w:link w:val="FooterChar"/>
    <w:uiPriority w:val="99"/>
    <w:unhideWhenUsed/>
    <w:rsid w:val="00314F4B"/>
    <w:pPr>
      <w:tabs>
        <w:tab w:val="center" w:pos="4680"/>
        <w:tab w:val="right" w:pos="9360"/>
      </w:tabs>
    </w:pPr>
  </w:style>
  <w:style w:type="character" w:customStyle="1" w:styleId="FooterChar">
    <w:name w:val="Footer Char"/>
    <w:basedOn w:val="DefaultParagraphFont"/>
    <w:link w:val="Footer"/>
    <w:uiPriority w:val="99"/>
    <w:rsid w:val="00314F4B"/>
    <w:rPr>
      <w:rFonts w:ascii="Arial" w:eastAsia="Arial" w:hAnsi="Arial" w:cs="Arial"/>
      <w:lang w:bidi="en-US"/>
    </w:rPr>
  </w:style>
  <w:style w:type="paragraph" w:styleId="BalloonText">
    <w:name w:val="Balloon Text"/>
    <w:basedOn w:val="Normal"/>
    <w:link w:val="BalloonTextChar"/>
    <w:uiPriority w:val="99"/>
    <w:semiHidden/>
    <w:unhideWhenUsed/>
    <w:rsid w:val="00DE3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C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dc:creator>
  <cp:lastModifiedBy>Wayne Kauffman</cp:lastModifiedBy>
  <cp:revision>8</cp:revision>
  <cp:lastPrinted>2022-11-14T22:06:00Z</cp:lastPrinted>
  <dcterms:created xsi:type="dcterms:W3CDTF">2022-11-14T19:37:00Z</dcterms:created>
  <dcterms:modified xsi:type="dcterms:W3CDTF">2022-12-01T20:20:00Z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Microsoft® Word 2013</vt:lpwstr>
  </property>
  <property fmtid="{D5CDD505-2E9C-101B-9397-08002B2CF9AE}" pid="4" name="LastSaved">
    <vt:filetime>2019-12-05T00:00:00Z</vt:filetime>
  </property>
</Properties>
</file>